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E10E" w14:textId="77777777" w:rsidR="005824BD" w:rsidRPr="005824BD" w:rsidRDefault="005824BD" w:rsidP="005824BD">
      <w:pPr>
        <w:rPr>
          <w:b/>
          <w:bCs/>
        </w:rPr>
      </w:pPr>
      <w:r w:rsidRPr="005824BD">
        <w:rPr>
          <w:rFonts w:ascii="Segoe UI Emoji" w:hAnsi="Segoe UI Emoji" w:cs="Segoe UI Emoji"/>
          <w:b/>
          <w:bCs/>
        </w:rPr>
        <w:t>💼</w:t>
      </w:r>
      <w:r w:rsidRPr="005824BD">
        <w:rPr>
          <w:b/>
          <w:bCs/>
        </w:rPr>
        <w:t xml:space="preserve"> PHILIP ADU, PhD</w:t>
      </w:r>
    </w:p>
    <w:p w14:paraId="1D0B96C0" w14:textId="77777777" w:rsidR="005824BD" w:rsidRPr="005824BD" w:rsidRDefault="005824BD" w:rsidP="005824BD">
      <w:r w:rsidRPr="005824BD">
        <w:rPr>
          <w:b/>
          <w:bCs/>
        </w:rPr>
        <w:t>Research Design, Qualitative Analysis &amp; AI-Augmented Methodology</w:t>
      </w:r>
    </w:p>
    <w:p w14:paraId="60A31439" w14:textId="77777777" w:rsidR="005824BD" w:rsidRPr="005824BD" w:rsidRDefault="005824BD" w:rsidP="005824BD">
      <w:r w:rsidRPr="005824BD">
        <w:rPr>
          <w:rFonts w:ascii="Segoe UI Emoji" w:hAnsi="Segoe UI Emoji" w:cs="Segoe UI Emoji"/>
        </w:rPr>
        <w:t>📧</w:t>
      </w:r>
      <w:r w:rsidRPr="005824BD">
        <w:t xml:space="preserve"> Email: info@drphilipadu.com</w:t>
      </w:r>
      <w:r w:rsidRPr="005824BD">
        <w:br/>
      </w:r>
      <w:r w:rsidRPr="005824BD">
        <w:rPr>
          <w:rFonts w:ascii="Segoe UI Emoji" w:hAnsi="Segoe UI Emoji" w:cs="Segoe UI Emoji"/>
        </w:rPr>
        <w:t>🔗</w:t>
      </w:r>
      <w:r w:rsidRPr="005824BD">
        <w:t xml:space="preserve"> LinkedIn: </w:t>
      </w:r>
      <w:hyperlink r:id="rId5" w:history="1">
        <w:r w:rsidRPr="005824BD">
          <w:rPr>
            <w:rStyle w:val="Hyperlink"/>
          </w:rPr>
          <w:t>linkedin.com/in/</w:t>
        </w:r>
        <w:proofErr w:type="spellStart"/>
        <w:r w:rsidRPr="005824BD">
          <w:rPr>
            <w:rStyle w:val="Hyperlink"/>
          </w:rPr>
          <w:t>drphilipadu</w:t>
        </w:r>
        <w:proofErr w:type="spellEnd"/>
      </w:hyperlink>
    </w:p>
    <w:p w14:paraId="6B4BABB1" w14:textId="77777777" w:rsidR="005824BD" w:rsidRPr="005824BD" w:rsidRDefault="005824BD" w:rsidP="005824BD">
      <w:r w:rsidRPr="005824BD">
        <w:pict w14:anchorId="398E3B50">
          <v:rect id="_x0000_i1133" style="width:0;height:1.5pt" o:hralign="center" o:hrstd="t" o:hr="t" fillcolor="#a0a0a0" stroked="f"/>
        </w:pict>
      </w:r>
    </w:p>
    <w:p w14:paraId="51068F19" w14:textId="77777777" w:rsidR="005824BD" w:rsidRPr="005824BD" w:rsidRDefault="005824BD" w:rsidP="005824BD">
      <w:pPr>
        <w:rPr>
          <w:b/>
          <w:bCs/>
        </w:rPr>
      </w:pPr>
      <w:r w:rsidRPr="005824BD">
        <w:rPr>
          <w:b/>
          <w:bCs/>
        </w:rPr>
        <w:t>PROFESSIONAL PROFILE</w:t>
      </w:r>
    </w:p>
    <w:p w14:paraId="62F10969" w14:textId="094D00D6" w:rsidR="00F25EF1" w:rsidRDefault="005824BD" w:rsidP="00F25EF1">
      <w:pPr>
        <w:rPr>
          <w:rStyle w:val="Hyperlink"/>
          <w:rFonts w:eastAsiaTheme="minorEastAsia"/>
          <w:i/>
          <w:iCs/>
          <w:noProof/>
        </w:rPr>
      </w:pPr>
      <w:r w:rsidRPr="005824BD">
        <w:t xml:space="preserve">Qualitative methodology expert, author, consultant, and educator specializing in research design, data analysis, and ethical AI integration in research. Founder of the Center for Research Methods Consulting (CRMC), providing global training, methodology support, AI-assisted research consulting, and qualitative data analysis strategies to universities, research organizations, and graduate students. Author of </w:t>
      </w:r>
      <w:hyperlink r:id="rId6" w:history="1">
        <w:r w:rsidR="00F25EF1">
          <w:rPr>
            <w:rStyle w:val="Hyperlink"/>
            <w:i/>
          </w:rPr>
          <w:t>A St</w:t>
        </w:r>
        <w:r w:rsidR="00F25EF1" w:rsidRPr="00355C0E">
          <w:rPr>
            <w:rStyle w:val="Hyperlink"/>
            <w:i/>
          </w:rPr>
          <w:t>ep-by-Step Guide to Qualitative Data Coding</w:t>
        </w:r>
      </w:hyperlink>
      <w:r w:rsidRPr="005824BD">
        <w:t xml:space="preserve"> (Routledge) and co-author of </w:t>
      </w:r>
      <w:hyperlink r:id="rId7" w:history="1">
        <w:r w:rsidR="00F25EF1">
          <w:rPr>
            <w:rStyle w:val="Hyperlink"/>
            <w:rFonts w:eastAsiaTheme="minorEastAsia"/>
            <w:i/>
            <w:iCs/>
            <w:noProof/>
          </w:rPr>
          <w:t>The Theoretical Framework in Phenomenological Research: Development and Application</w:t>
        </w:r>
      </w:hyperlink>
      <w:r w:rsidR="00F25EF1" w:rsidRPr="005824BD">
        <w:t xml:space="preserve"> </w:t>
      </w:r>
      <w:r w:rsidR="00F25EF1">
        <w:rPr>
          <w:rFonts w:eastAsiaTheme="minorEastAsia"/>
          <w:noProof/>
        </w:rPr>
        <w:t xml:space="preserve">and </w:t>
      </w:r>
      <w:hyperlink r:id="rId8" w:history="1">
        <w:r w:rsidR="00F25EF1" w:rsidRPr="00891495">
          <w:rPr>
            <w:rStyle w:val="Hyperlink"/>
            <w:rFonts w:eastAsiaTheme="minorEastAsia"/>
            <w:i/>
            <w:iCs/>
            <w:noProof/>
          </w:rPr>
          <w:t>Dissertation Research Methods: A Step-by-Step Guide to Writing Up Your Research in Social Sciences</w:t>
        </w:r>
      </w:hyperlink>
      <w:r w:rsidR="00F25EF1">
        <w:t xml:space="preserve"> </w:t>
      </w:r>
      <w:r w:rsidR="00F25EF1" w:rsidRPr="005824BD">
        <w:t>(Routledge)</w:t>
      </w:r>
      <w:r w:rsidR="00F25EF1">
        <w:t>.</w:t>
      </w:r>
    </w:p>
    <w:p w14:paraId="03AC9E35" w14:textId="5402E0D4" w:rsidR="005824BD" w:rsidRPr="005824BD" w:rsidRDefault="005824BD" w:rsidP="005824BD"/>
    <w:p w14:paraId="103E0EDB" w14:textId="77777777" w:rsidR="005824BD" w:rsidRPr="005824BD" w:rsidRDefault="005824BD" w:rsidP="005824BD">
      <w:r w:rsidRPr="005824BD">
        <w:pict w14:anchorId="20864155">
          <v:rect id="_x0000_i1134" style="width:0;height:1.5pt" o:hralign="center" o:hrstd="t" o:hr="t" fillcolor="#a0a0a0" stroked="f"/>
        </w:pict>
      </w:r>
    </w:p>
    <w:p w14:paraId="37CC927E" w14:textId="77777777" w:rsidR="005824BD" w:rsidRPr="005824BD" w:rsidRDefault="005824BD" w:rsidP="005824BD">
      <w:pPr>
        <w:rPr>
          <w:b/>
          <w:bCs/>
        </w:rPr>
      </w:pPr>
      <w:r w:rsidRPr="005824BD">
        <w:rPr>
          <w:b/>
          <w:bCs/>
        </w:rPr>
        <w:t>AREAS OF EXPERTISE</w:t>
      </w:r>
    </w:p>
    <w:p w14:paraId="3E1CC8AF" w14:textId="77777777" w:rsidR="005824BD" w:rsidRPr="005824BD" w:rsidRDefault="005824BD" w:rsidP="005824BD">
      <w:pPr>
        <w:numPr>
          <w:ilvl w:val="0"/>
          <w:numId w:val="1"/>
        </w:numPr>
      </w:pPr>
      <w:r w:rsidRPr="005824BD">
        <w:t>Qualitative &amp; Mixed Methods Research</w:t>
      </w:r>
    </w:p>
    <w:p w14:paraId="714BC467" w14:textId="77777777" w:rsidR="005824BD" w:rsidRPr="005824BD" w:rsidRDefault="005824BD" w:rsidP="005824BD">
      <w:pPr>
        <w:numPr>
          <w:ilvl w:val="0"/>
          <w:numId w:val="1"/>
        </w:numPr>
      </w:pPr>
      <w:r w:rsidRPr="005824BD">
        <w:t>AI-Assisted Qualitative Analysis</w:t>
      </w:r>
    </w:p>
    <w:p w14:paraId="02BA93AA" w14:textId="77777777" w:rsidR="005824BD" w:rsidRPr="005824BD" w:rsidRDefault="005824BD" w:rsidP="005824BD">
      <w:pPr>
        <w:numPr>
          <w:ilvl w:val="0"/>
          <w:numId w:val="1"/>
        </w:numPr>
      </w:pPr>
      <w:r w:rsidRPr="005824BD">
        <w:t>Ethical Use of AI (STRESS Framework)</w:t>
      </w:r>
    </w:p>
    <w:p w14:paraId="4ABF9821" w14:textId="77777777" w:rsidR="005824BD" w:rsidRPr="005824BD" w:rsidRDefault="005824BD" w:rsidP="005824BD">
      <w:pPr>
        <w:numPr>
          <w:ilvl w:val="0"/>
          <w:numId w:val="1"/>
        </w:numPr>
      </w:pPr>
      <w:r w:rsidRPr="005824BD">
        <w:t>Research Design &amp; Methodology Consulting</w:t>
      </w:r>
    </w:p>
    <w:p w14:paraId="333C0CBF" w14:textId="77777777" w:rsidR="005824BD" w:rsidRPr="005824BD" w:rsidRDefault="005824BD" w:rsidP="005824BD">
      <w:pPr>
        <w:numPr>
          <w:ilvl w:val="0"/>
          <w:numId w:val="1"/>
        </w:numPr>
      </w:pPr>
      <w:r w:rsidRPr="005824BD">
        <w:t>Phenomenology, Grounded Theory, Content &amp; Thematic Analysis</w:t>
      </w:r>
    </w:p>
    <w:p w14:paraId="21C1D54E" w14:textId="77777777" w:rsidR="005824BD" w:rsidRPr="005824BD" w:rsidRDefault="005824BD" w:rsidP="005824BD">
      <w:pPr>
        <w:numPr>
          <w:ilvl w:val="0"/>
          <w:numId w:val="1"/>
        </w:numPr>
      </w:pPr>
      <w:r w:rsidRPr="005824BD">
        <w:t>Dissertation/Thesis Support &amp; Supervision</w:t>
      </w:r>
    </w:p>
    <w:p w14:paraId="2420C39D" w14:textId="1F18F44F" w:rsidR="005824BD" w:rsidRPr="005824BD" w:rsidRDefault="005824BD" w:rsidP="005824BD">
      <w:pPr>
        <w:numPr>
          <w:ilvl w:val="0"/>
          <w:numId w:val="1"/>
        </w:numPr>
      </w:pPr>
      <w:r w:rsidRPr="005824BD">
        <w:t xml:space="preserve">NVivo, ATLAS.ti, MAXQDA, </w:t>
      </w:r>
      <w:r w:rsidR="00F25EF1">
        <w:t xml:space="preserve">Dedoose, </w:t>
      </w:r>
      <w:r w:rsidRPr="005824BD">
        <w:t>Julius AI, ChatGPT, Gemini, Claude</w:t>
      </w:r>
    </w:p>
    <w:p w14:paraId="17FD334E" w14:textId="77777777" w:rsidR="005824BD" w:rsidRPr="005824BD" w:rsidRDefault="005824BD" w:rsidP="005824BD">
      <w:pPr>
        <w:numPr>
          <w:ilvl w:val="0"/>
          <w:numId w:val="1"/>
        </w:numPr>
      </w:pPr>
      <w:r w:rsidRPr="005824BD">
        <w:t>Program Evaluation &amp; Curriculum Design</w:t>
      </w:r>
    </w:p>
    <w:p w14:paraId="67A605EF" w14:textId="77777777" w:rsidR="005824BD" w:rsidRPr="005824BD" w:rsidRDefault="005824BD" w:rsidP="005824BD">
      <w:pPr>
        <w:numPr>
          <w:ilvl w:val="0"/>
          <w:numId w:val="1"/>
        </w:numPr>
      </w:pPr>
      <w:r w:rsidRPr="005824BD">
        <w:t>Usability Testing &amp; Educational Technology</w:t>
      </w:r>
    </w:p>
    <w:p w14:paraId="673E906B" w14:textId="77777777" w:rsidR="005824BD" w:rsidRPr="005824BD" w:rsidRDefault="005824BD" w:rsidP="005824BD">
      <w:pPr>
        <w:numPr>
          <w:ilvl w:val="0"/>
          <w:numId w:val="1"/>
        </w:numPr>
      </w:pPr>
      <w:r w:rsidRPr="005824BD">
        <w:t>Faculty Development &amp; Instructional Design</w:t>
      </w:r>
    </w:p>
    <w:p w14:paraId="6637369B" w14:textId="77777777" w:rsidR="005824BD" w:rsidRPr="005824BD" w:rsidRDefault="005824BD" w:rsidP="005824BD">
      <w:r w:rsidRPr="005824BD">
        <w:pict w14:anchorId="5985287A">
          <v:rect id="_x0000_i1135" style="width:0;height:1.5pt" o:hralign="center" o:hrstd="t" o:hr="t" fillcolor="#a0a0a0" stroked="f"/>
        </w:pict>
      </w:r>
    </w:p>
    <w:p w14:paraId="6F36BB10" w14:textId="33E8A711" w:rsidR="005824BD" w:rsidRPr="005824BD" w:rsidRDefault="00F25EF1" w:rsidP="005824BD">
      <w:pPr>
        <w:rPr>
          <w:b/>
          <w:bCs/>
        </w:rPr>
      </w:pPr>
      <w:hyperlink r:id="rId9" w:history="1">
        <w:r w:rsidR="005824BD" w:rsidRPr="005824BD">
          <w:rPr>
            <w:rStyle w:val="Hyperlink"/>
            <w:b/>
            <w:bCs/>
          </w:rPr>
          <w:t>STRESS FRAMEWORK</w:t>
        </w:r>
      </w:hyperlink>
      <w:r w:rsidR="005824BD" w:rsidRPr="005824BD">
        <w:rPr>
          <w:b/>
          <w:bCs/>
        </w:rPr>
        <w:t xml:space="preserve"> (AI ETHICS IN QUALITATIVE RESEARCH)</w:t>
      </w:r>
    </w:p>
    <w:p w14:paraId="21B33E17" w14:textId="77777777" w:rsidR="005824BD" w:rsidRPr="005824BD" w:rsidRDefault="005824BD" w:rsidP="005824BD">
      <w:r w:rsidRPr="005824BD">
        <w:rPr>
          <w:i/>
          <w:iCs/>
        </w:rPr>
        <w:t>Developed by Dr. Adu to promote ethical and transparent AI use in research</w:t>
      </w:r>
    </w:p>
    <w:p w14:paraId="7461B3C5" w14:textId="77777777" w:rsidR="005824BD" w:rsidRPr="005824BD" w:rsidRDefault="005824BD" w:rsidP="005824BD">
      <w:pPr>
        <w:numPr>
          <w:ilvl w:val="0"/>
          <w:numId w:val="2"/>
        </w:numPr>
      </w:pPr>
      <w:r w:rsidRPr="005824BD">
        <w:rPr>
          <w:b/>
          <w:bCs/>
        </w:rPr>
        <w:t>S</w:t>
      </w:r>
      <w:r w:rsidRPr="005824BD">
        <w:t xml:space="preserve"> – Sensitivity (Maintain participant dignity, cultural nuance, and contextual meaning)</w:t>
      </w:r>
    </w:p>
    <w:p w14:paraId="633A8E57" w14:textId="77777777" w:rsidR="005824BD" w:rsidRPr="005824BD" w:rsidRDefault="005824BD" w:rsidP="005824BD">
      <w:pPr>
        <w:numPr>
          <w:ilvl w:val="0"/>
          <w:numId w:val="2"/>
        </w:numPr>
      </w:pPr>
      <w:r w:rsidRPr="005824BD">
        <w:rPr>
          <w:b/>
          <w:bCs/>
        </w:rPr>
        <w:t>T</w:t>
      </w:r>
      <w:r w:rsidRPr="005824BD">
        <w:t xml:space="preserve"> – Transparency (Disclose AI use and document analytic steps)</w:t>
      </w:r>
    </w:p>
    <w:p w14:paraId="58739085" w14:textId="77777777" w:rsidR="005824BD" w:rsidRPr="005824BD" w:rsidRDefault="005824BD" w:rsidP="005824BD">
      <w:pPr>
        <w:numPr>
          <w:ilvl w:val="0"/>
          <w:numId w:val="2"/>
        </w:numPr>
      </w:pPr>
      <w:r w:rsidRPr="005824BD">
        <w:rPr>
          <w:b/>
          <w:bCs/>
        </w:rPr>
        <w:lastRenderedPageBreak/>
        <w:t>R</w:t>
      </w:r>
      <w:r w:rsidRPr="005824BD">
        <w:t xml:space="preserve"> – Responsibility (Validate AI suggestions through researcher expertise)</w:t>
      </w:r>
    </w:p>
    <w:p w14:paraId="647C3440" w14:textId="77777777" w:rsidR="005824BD" w:rsidRPr="005824BD" w:rsidRDefault="005824BD" w:rsidP="005824BD">
      <w:pPr>
        <w:numPr>
          <w:ilvl w:val="0"/>
          <w:numId w:val="2"/>
        </w:numPr>
      </w:pPr>
      <w:r w:rsidRPr="005824BD">
        <w:rPr>
          <w:b/>
          <w:bCs/>
        </w:rPr>
        <w:t>E</w:t>
      </w:r>
      <w:r w:rsidRPr="005824BD">
        <w:t xml:space="preserve"> – Ethics (Avoid delegating interpretation to AI; protect participant interests)</w:t>
      </w:r>
    </w:p>
    <w:p w14:paraId="0BED77B6" w14:textId="77777777" w:rsidR="005824BD" w:rsidRPr="005824BD" w:rsidRDefault="005824BD" w:rsidP="005824BD">
      <w:pPr>
        <w:numPr>
          <w:ilvl w:val="0"/>
          <w:numId w:val="2"/>
        </w:numPr>
      </w:pPr>
      <w:r w:rsidRPr="005824BD">
        <w:rPr>
          <w:b/>
          <w:bCs/>
        </w:rPr>
        <w:t>S</w:t>
      </w:r>
      <w:r w:rsidRPr="005824BD">
        <w:t xml:space="preserve"> – Skepticism (Question AI outputs; verify credibility and bias)</w:t>
      </w:r>
    </w:p>
    <w:p w14:paraId="30162948" w14:textId="77777777" w:rsidR="005824BD" w:rsidRPr="005824BD" w:rsidRDefault="005824BD" w:rsidP="005824BD">
      <w:pPr>
        <w:numPr>
          <w:ilvl w:val="0"/>
          <w:numId w:val="2"/>
        </w:numPr>
      </w:pPr>
      <w:r w:rsidRPr="005824BD">
        <w:rPr>
          <w:b/>
          <w:bCs/>
        </w:rPr>
        <w:t>S</w:t>
      </w:r>
      <w:r w:rsidRPr="005824BD">
        <w:t xml:space="preserve"> – Security (Ensure confidentiality, data safety, and privacy controls)</w:t>
      </w:r>
    </w:p>
    <w:p w14:paraId="5D3A706B" w14:textId="77777777" w:rsidR="005824BD" w:rsidRPr="005824BD" w:rsidRDefault="005824BD" w:rsidP="005824BD">
      <w:r w:rsidRPr="005824BD">
        <w:pict w14:anchorId="646EBEEA">
          <v:rect id="_x0000_i1136" style="width:0;height:1.5pt" o:hralign="center" o:hrstd="t" o:hr="t" fillcolor="#a0a0a0" stroked="f"/>
        </w:pict>
      </w:r>
    </w:p>
    <w:p w14:paraId="25F79ABB" w14:textId="77777777" w:rsidR="005824BD" w:rsidRPr="005824BD" w:rsidRDefault="005824BD" w:rsidP="005824BD">
      <w:pPr>
        <w:rPr>
          <w:b/>
          <w:bCs/>
        </w:rPr>
      </w:pPr>
      <w:r w:rsidRPr="005824BD">
        <w:rPr>
          <w:b/>
          <w:bCs/>
        </w:rPr>
        <w:t>AI + RESEARCH CONSULTING SERVICES</w:t>
      </w:r>
    </w:p>
    <w:p w14:paraId="26F7B3F4" w14:textId="77777777" w:rsidR="005824BD" w:rsidRPr="005824BD" w:rsidRDefault="005824BD" w:rsidP="005824BD">
      <w:pPr>
        <w:numPr>
          <w:ilvl w:val="0"/>
          <w:numId w:val="3"/>
        </w:numPr>
      </w:pPr>
      <w:r w:rsidRPr="005824BD">
        <w:t>Ethical AI integration for qualitative research</w:t>
      </w:r>
    </w:p>
    <w:p w14:paraId="07BF5E14" w14:textId="77777777" w:rsidR="005824BD" w:rsidRPr="005824BD" w:rsidRDefault="005824BD" w:rsidP="005824BD">
      <w:pPr>
        <w:numPr>
          <w:ilvl w:val="0"/>
          <w:numId w:val="3"/>
        </w:numPr>
      </w:pPr>
      <w:r w:rsidRPr="005824BD">
        <w:t>AI-assisted coding, theme development, and memo support</w:t>
      </w:r>
    </w:p>
    <w:p w14:paraId="5388CEDA" w14:textId="77777777" w:rsidR="005824BD" w:rsidRPr="005824BD" w:rsidRDefault="005824BD" w:rsidP="005824BD">
      <w:pPr>
        <w:numPr>
          <w:ilvl w:val="0"/>
          <w:numId w:val="3"/>
        </w:numPr>
      </w:pPr>
      <w:r w:rsidRPr="005824BD">
        <w:t>Mixed methods design with AI augmentation</w:t>
      </w:r>
    </w:p>
    <w:p w14:paraId="427453C4" w14:textId="77777777" w:rsidR="005824BD" w:rsidRPr="005824BD" w:rsidRDefault="005824BD" w:rsidP="005824BD">
      <w:pPr>
        <w:numPr>
          <w:ilvl w:val="0"/>
          <w:numId w:val="3"/>
        </w:numPr>
      </w:pPr>
      <w:r w:rsidRPr="005824BD">
        <w:t>Dissertation research design (qualitative, quantitative, mixed methods)</w:t>
      </w:r>
    </w:p>
    <w:p w14:paraId="03BE667D" w14:textId="59BA2346" w:rsidR="005824BD" w:rsidRPr="005824BD" w:rsidRDefault="005824BD" w:rsidP="005824BD">
      <w:pPr>
        <w:numPr>
          <w:ilvl w:val="0"/>
          <w:numId w:val="3"/>
        </w:numPr>
      </w:pPr>
      <w:r w:rsidRPr="005824BD">
        <w:t>NVivo, ATLAS.ti,</w:t>
      </w:r>
      <w:r w:rsidR="00622BA9" w:rsidRPr="00622BA9">
        <w:t xml:space="preserve"> </w:t>
      </w:r>
      <w:r w:rsidR="00622BA9">
        <w:t xml:space="preserve">Dedoose, </w:t>
      </w:r>
      <w:r w:rsidR="00622BA9" w:rsidRPr="005824BD">
        <w:t>Julius AI, ChatGPT, Gemini, Claude</w:t>
      </w:r>
      <w:r w:rsidR="00622BA9">
        <w:t>,</w:t>
      </w:r>
      <w:r w:rsidRPr="005824BD">
        <w:t xml:space="preserve"> MAXQDA + AI workflow development</w:t>
      </w:r>
    </w:p>
    <w:p w14:paraId="3A6E8C8C" w14:textId="77777777" w:rsidR="005824BD" w:rsidRPr="005824BD" w:rsidRDefault="005824BD" w:rsidP="005824BD">
      <w:pPr>
        <w:numPr>
          <w:ilvl w:val="0"/>
          <w:numId w:val="3"/>
        </w:numPr>
      </w:pPr>
      <w:r w:rsidRPr="005824BD">
        <w:t>Phenomenological and grounded theory guidance</w:t>
      </w:r>
    </w:p>
    <w:p w14:paraId="3E12A71C" w14:textId="77777777" w:rsidR="005824BD" w:rsidRPr="005824BD" w:rsidRDefault="005824BD" w:rsidP="005824BD">
      <w:pPr>
        <w:numPr>
          <w:ilvl w:val="0"/>
          <w:numId w:val="3"/>
        </w:numPr>
      </w:pPr>
      <w:r w:rsidRPr="005824BD">
        <w:t>Academic program consultation &amp; faculty training</w:t>
      </w:r>
    </w:p>
    <w:p w14:paraId="6CA1A540" w14:textId="77777777" w:rsidR="005824BD" w:rsidRPr="005824BD" w:rsidRDefault="005824BD" w:rsidP="005824BD">
      <w:pPr>
        <w:numPr>
          <w:ilvl w:val="0"/>
          <w:numId w:val="3"/>
        </w:numPr>
      </w:pPr>
      <w:r w:rsidRPr="005824BD">
        <w:t>Usability testing and evaluation</w:t>
      </w:r>
    </w:p>
    <w:p w14:paraId="104D7E6A" w14:textId="77777777" w:rsidR="005824BD" w:rsidRPr="005824BD" w:rsidRDefault="005824BD" w:rsidP="005824BD">
      <w:r w:rsidRPr="005824BD">
        <w:pict w14:anchorId="079EF4BF">
          <v:rect id="_x0000_i1137" style="width:0;height:1.5pt" o:hralign="center" o:hrstd="t" o:hr="t" fillcolor="#a0a0a0" stroked="f"/>
        </w:pict>
      </w:r>
    </w:p>
    <w:p w14:paraId="07F76D39" w14:textId="77777777" w:rsidR="005824BD" w:rsidRPr="005824BD" w:rsidRDefault="005824BD" w:rsidP="005824BD">
      <w:pPr>
        <w:rPr>
          <w:b/>
          <w:bCs/>
        </w:rPr>
      </w:pPr>
      <w:r w:rsidRPr="005824BD">
        <w:rPr>
          <w:b/>
          <w:bCs/>
        </w:rPr>
        <w:t>RECENT AI WORKSHOPS &amp; TRAININGS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3"/>
        <w:gridCol w:w="4717"/>
      </w:tblGrid>
      <w:tr w:rsidR="005824BD" w:rsidRPr="005824BD" w14:paraId="5522F628" w14:textId="77777777">
        <w:trPr>
          <w:tblHeader/>
          <w:tblCellSpacing w:w="15" w:type="dxa"/>
        </w:trPr>
        <w:tc>
          <w:tcPr>
            <w:tcW w:w="0" w:type="auto"/>
            <w:vAlign w:val="center"/>
            <w:hideMark/>
          </w:tcPr>
          <w:p w14:paraId="3A25C679" w14:textId="77777777" w:rsidR="005824BD" w:rsidRPr="005824BD" w:rsidRDefault="005824BD" w:rsidP="005824BD">
            <w:pPr>
              <w:rPr>
                <w:b/>
                <w:bCs/>
              </w:rPr>
            </w:pPr>
            <w:r w:rsidRPr="005824BD">
              <w:rPr>
                <w:b/>
                <w:bCs/>
              </w:rPr>
              <w:t>Title</w:t>
            </w:r>
          </w:p>
        </w:tc>
        <w:tc>
          <w:tcPr>
            <w:tcW w:w="0" w:type="auto"/>
            <w:vAlign w:val="center"/>
            <w:hideMark/>
          </w:tcPr>
          <w:p w14:paraId="563BF496" w14:textId="77777777" w:rsidR="005824BD" w:rsidRPr="005824BD" w:rsidRDefault="005824BD" w:rsidP="005824BD">
            <w:pPr>
              <w:rPr>
                <w:b/>
                <w:bCs/>
              </w:rPr>
            </w:pPr>
            <w:r w:rsidRPr="005824BD">
              <w:rPr>
                <w:b/>
                <w:bCs/>
              </w:rPr>
              <w:t>Organization</w:t>
            </w:r>
          </w:p>
        </w:tc>
      </w:tr>
      <w:tr w:rsidR="005824BD" w:rsidRPr="005824BD" w14:paraId="1C486762" w14:textId="77777777">
        <w:trPr>
          <w:tblCellSpacing w:w="15" w:type="dxa"/>
        </w:trPr>
        <w:tc>
          <w:tcPr>
            <w:tcW w:w="0" w:type="auto"/>
            <w:vAlign w:val="center"/>
            <w:hideMark/>
          </w:tcPr>
          <w:p w14:paraId="394A4A4D" w14:textId="77777777" w:rsidR="005824BD" w:rsidRPr="005824BD" w:rsidRDefault="005824BD" w:rsidP="005824BD">
            <w:r w:rsidRPr="005824BD">
              <w:t>NVivo + ChatGPT: Ethical and Strategic AI for Qualitative Researchers</w:t>
            </w:r>
          </w:p>
        </w:tc>
        <w:tc>
          <w:tcPr>
            <w:tcW w:w="0" w:type="auto"/>
            <w:vAlign w:val="center"/>
            <w:hideMark/>
          </w:tcPr>
          <w:p w14:paraId="721149C8" w14:textId="77777777" w:rsidR="005824BD" w:rsidRPr="005824BD" w:rsidRDefault="005824BD" w:rsidP="005824BD">
            <w:proofErr w:type="spellStart"/>
            <w:r w:rsidRPr="005824BD">
              <w:t>Lumivero</w:t>
            </w:r>
            <w:proofErr w:type="spellEnd"/>
          </w:p>
        </w:tc>
      </w:tr>
      <w:tr w:rsidR="005824BD" w:rsidRPr="005824BD" w14:paraId="2317FDF6" w14:textId="77777777">
        <w:trPr>
          <w:tblCellSpacing w:w="15" w:type="dxa"/>
        </w:trPr>
        <w:tc>
          <w:tcPr>
            <w:tcW w:w="0" w:type="auto"/>
            <w:vAlign w:val="center"/>
            <w:hideMark/>
          </w:tcPr>
          <w:p w14:paraId="20B2D978" w14:textId="77777777" w:rsidR="005824BD" w:rsidRPr="005824BD" w:rsidRDefault="005824BD" w:rsidP="005824BD">
            <w:r w:rsidRPr="005824BD">
              <w:t>Leveraging AI &amp; NVivo for Qualitative Analysis</w:t>
            </w:r>
          </w:p>
        </w:tc>
        <w:tc>
          <w:tcPr>
            <w:tcW w:w="0" w:type="auto"/>
            <w:vAlign w:val="center"/>
            <w:hideMark/>
          </w:tcPr>
          <w:p w14:paraId="084D9349" w14:textId="77777777" w:rsidR="005824BD" w:rsidRPr="005824BD" w:rsidRDefault="005824BD" w:rsidP="005824BD">
            <w:r w:rsidRPr="005824BD">
              <w:t>CRMC</w:t>
            </w:r>
          </w:p>
        </w:tc>
      </w:tr>
      <w:tr w:rsidR="005824BD" w:rsidRPr="005824BD" w14:paraId="148B274D" w14:textId="77777777">
        <w:trPr>
          <w:tblCellSpacing w:w="15" w:type="dxa"/>
        </w:trPr>
        <w:tc>
          <w:tcPr>
            <w:tcW w:w="0" w:type="auto"/>
            <w:vAlign w:val="center"/>
            <w:hideMark/>
          </w:tcPr>
          <w:p w14:paraId="6A7680CF" w14:textId="77777777" w:rsidR="005824BD" w:rsidRPr="005824BD" w:rsidRDefault="005824BD" w:rsidP="005824BD">
            <w:r w:rsidRPr="005824BD">
              <w:t>Ethical AI in Qualitative Research: The STRESS Framework</w:t>
            </w:r>
          </w:p>
        </w:tc>
        <w:tc>
          <w:tcPr>
            <w:tcW w:w="0" w:type="auto"/>
            <w:vAlign w:val="center"/>
            <w:hideMark/>
          </w:tcPr>
          <w:p w14:paraId="5F38791D" w14:textId="77777777" w:rsidR="005824BD" w:rsidRPr="005824BD" w:rsidRDefault="005824BD" w:rsidP="005824BD">
            <w:r w:rsidRPr="005824BD">
              <w:t>CRMC</w:t>
            </w:r>
          </w:p>
        </w:tc>
      </w:tr>
      <w:tr w:rsidR="005824BD" w:rsidRPr="005824BD" w14:paraId="647BB045" w14:textId="77777777">
        <w:trPr>
          <w:tblCellSpacing w:w="15" w:type="dxa"/>
        </w:trPr>
        <w:tc>
          <w:tcPr>
            <w:tcW w:w="0" w:type="auto"/>
            <w:vAlign w:val="center"/>
            <w:hideMark/>
          </w:tcPr>
          <w:p w14:paraId="396F7FAD" w14:textId="77777777" w:rsidR="005824BD" w:rsidRPr="005824BD" w:rsidRDefault="005824BD" w:rsidP="005824BD">
            <w:r w:rsidRPr="005824BD">
              <w:t>AI for Program Evaluation and Mixed Methods</w:t>
            </w:r>
          </w:p>
        </w:tc>
        <w:tc>
          <w:tcPr>
            <w:tcW w:w="0" w:type="auto"/>
            <w:vAlign w:val="center"/>
            <w:hideMark/>
          </w:tcPr>
          <w:p w14:paraId="0581ED5D" w14:textId="77777777" w:rsidR="005824BD" w:rsidRPr="005824BD" w:rsidRDefault="005824BD" w:rsidP="005824BD">
            <w:r w:rsidRPr="005824BD">
              <w:t>Various Organizations</w:t>
            </w:r>
          </w:p>
        </w:tc>
      </w:tr>
      <w:tr w:rsidR="005824BD" w:rsidRPr="005824BD" w14:paraId="3733208B" w14:textId="77777777">
        <w:trPr>
          <w:tblCellSpacing w:w="15" w:type="dxa"/>
        </w:trPr>
        <w:tc>
          <w:tcPr>
            <w:tcW w:w="0" w:type="auto"/>
            <w:vAlign w:val="center"/>
            <w:hideMark/>
          </w:tcPr>
          <w:p w14:paraId="78263CB3" w14:textId="77777777" w:rsidR="005824BD" w:rsidRPr="005824BD" w:rsidRDefault="005824BD" w:rsidP="005824BD">
            <w:r w:rsidRPr="005824BD">
              <w:t>Using Gemini, Claude &amp; ChatGPT for Qualitative Data Analysis</w:t>
            </w:r>
          </w:p>
        </w:tc>
        <w:tc>
          <w:tcPr>
            <w:tcW w:w="0" w:type="auto"/>
            <w:vAlign w:val="center"/>
            <w:hideMark/>
          </w:tcPr>
          <w:p w14:paraId="6DF3A5F9" w14:textId="77777777" w:rsidR="005824BD" w:rsidRPr="005824BD" w:rsidRDefault="005824BD" w:rsidP="005824BD">
            <w:r w:rsidRPr="005824BD">
              <w:t>CRMC</w:t>
            </w:r>
          </w:p>
        </w:tc>
      </w:tr>
      <w:tr w:rsidR="005824BD" w:rsidRPr="005824BD" w14:paraId="3C487C2B" w14:textId="77777777">
        <w:trPr>
          <w:tblCellSpacing w:w="15" w:type="dxa"/>
        </w:trPr>
        <w:tc>
          <w:tcPr>
            <w:tcW w:w="0" w:type="auto"/>
            <w:vAlign w:val="center"/>
            <w:hideMark/>
          </w:tcPr>
          <w:p w14:paraId="3F743B4E" w14:textId="77777777" w:rsidR="005824BD" w:rsidRPr="005824BD" w:rsidRDefault="005824BD" w:rsidP="005824BD">
            <w:r w:rsidRPr="005824BD">
              <w:t>AI Agents for Dissertation Support &amp; Pilot Studies</w:t>
            </w:r>
          </w:p>
        </w:tc>
        <w:tc>
          <w:tcPr>
            <w:tcW w:w="0" w:type="auto"/>
            <w:vAlign w:val="center"/>
            <w:hideMark/>
          </w:tcPr>
          <w:p w14:paraId="6913EBC3" w14:textId="77777777" w:rsidR="005824BD" w:rsidRPr="005824BD" w:rsidRDefault="005824BD" w:rsidP="005824BD">
            <w:r w:rsidRPr="005824BD">
              <w:t>CRMC</w:t>
            </w:r>
          </w:p>
        </w:tc>
      </w:tr>
      <w:tr w:rsidR="005824BD" w:rsidRPr="005824BD" w14:paraId="448D4063" w14:textId="77777777">
        <w:trPr>
          <w:tblCellSpacing w:w="15" w:type="dxa"/>
        </w:trPr>
        <w:tc>
          <w:tcPr>
            <w:tcW w:w="0" w:type="auto"/>
            <w:vAlign w:val="center"/>
            <w:hideMark/>
          </w:tcPr>
          <w:p w14:paraId="43D05FC7" w14:textId="77777777" w:rsidR="005824BD" w:rsidRPr="005824BD" w:rsidRDefault="005824BD" w:rsidP="005824BD">
            <w:r w:rsidRPr="005824BD">
              <w:t>AI-Augmented Phenomenology &amp; Grounded Theory</w:t>
            </w:r>
          </w:p>
        </w:tc>
        <w:tc>
          <w:tcPr>
            <w:tcW w:w="0" w:type="auto"/>
            <w:vAlign w:val="center"/>
            <w:hideMark/>
          </w:tcPr>
          <w:p w14:paraId="2BF72D2F" w14:textId="77777777" w:rsidR="005824BD" w:rsidRPr="005824BD" w:rsidRDefault="005824BD" w:rsidP="005824BD">
            <w:r w:rsidRPr="005824BD">
              <w:t>CRMC</w:t>
            </w:r>
          </w:p>
        </w:tc>
      </w:tr>
      <w:tr w:rsidR="005824BD" w:rsidRPr="005824BD" w14:paraId="72029802" w14:textId="77777777">
        <w:trPr>
          <w:tblCellSpacing w:w="15" w:type="dxa"/>
        </w:trPr>
        <w:tc>
          <w:tcPr>
            <w:tcW w:w="0" w:type="auto"/>
            <w:vAlign w:val="center"/>
            <w:hideMark/>
          </w:tcPr>
          <w:p w14:paraId="79EBE769" w14:textId="77777777" w:rsidR="005824BD" w:rsidRPr="005824BD" w:rsidRDefault="005824BD" w:rsidP="005824BD">
            <w:r w:rsidRPr="005824BD">
              <w:lastRenderedPageBreak/>
              <w:t>Faculty Development: The Ins and Outs of Qualitative Research</w:t>
            </w:r>
          </w:p>
        </w:tc>
        <w:tc>
          <w:tcPr>
            <w:tcW w:w="0" w:type="auto"/>
            <w:vAlign w:val="center"/>
            <w:hideMark/>
          </w:tcPr>
          <w:p w14:paraId="6A1991FD" w14:textId="77777777" w:rsidR="005824BD" w:rsidRPr="005824BD" w:rsidRDefault="005824BD" w:rsidP="005824BD">
            <w:r w:rsidRPr="005824BD">
              <w:t>Rocky Vista University (2022)</w:t>
            </w:r>
          </w:p>
        </w:tc>
      </w:tr>
      <w:tr w:rsidR="005824BD" w:rsidRPr="005824BD" w14:paraId="26C95958" w14:textId="77777777">
        <w:trPr>
          <w:tblCellSpacing w:w="15" w:type="dxa"/>
        </w:trPr>
        <w:tc>
          <w:tcPr>
            <w:tcW w:w="0" w:type="auto"/>
            <w:vAlign w:val="center"/>
            <w:hideMark/>
          </w:tcPr>
          <w:p w14:paraId="688E83A7" w14:textId="77777777" w:rsidR="005824BD" w:rsidRPr="005824BD" w:rsidRDefault="005824BD" w:rsidP="005824BD">
            <w:r w:rsidRPr="005824BD">
              <w:t>Qualitative Data Coding</w:t>
            </w:r>
          </w:p>
        </w:tc>
        <w:tc>
          <w:tcPr>
            <w:tcW w:w="0" w:type="auto"/>
            <w:vAlign w:val="center"/>
            <w:hideMark/>
          </w:tcPr>
          <w:p w14:paraId="3E5D927B" w14:textId="77777777" w:rsidR="005824BD" w:rsidRPr="005824BD" w:rsidRDefault="005824BD" w:rsidP="005824BD">
            <w:r w:rsidRPr="005824BD">
              <w:t>8th International Eurasia Educational Research Congress, Turkey (2021)</w:t>
            </w:r>
          </w:p>
        </w:tc>
      </w:tr>
    </w:tbl>
    <w:p w14:paraId="15754496" w14:textId="77777777" w:rsidR="005824BD" w:rsidRPr="005824BD" w:rsidRDefault="005824BD" w:rsidP="005824BD">
      <w:r w:rsidRPr="005824BD">
        <w:pict w14:anchorId="781FFFC7">
          <v:rect id="_x0000_i1138" style="width:0;height:1.5pt" o:hralign="center" o:hrstd="t" o:hr="t" fillcolor="#a0a0a0" stroked="f"/>
        </w:pict>
      </w:r>
    </w:p>
    <w:p w14:paraId="4ED4EA22" w14:textId="77777777" w:rsidR="005824BD" w:rsidRPr="005824BD" w:rsidRDefault="005824BD" w:rsidP="005824BD">
      <w:pPr>
        <w:rPr>
          <w:b/>
          <w:bCs/>
        </w:rPr>
      </w:pPr>
      <w:r w:rsidRPr="005824BD">
        <w:rPr>
          <w:b/>
          <w:bCs/>
        </w:rPr>
        <w:t>ACADEMIC &amp; PROFESSIONAL EXPERIENCE</w:t>
      </w:r>
    </w:p>
    <w:p w14:paraId="59270AAB" w14:textId="3C827524" w:rsidR="005824BD" w:rsidRPr="005824BD" w:rsidRDefault="005824BD" w:rsidP="005824BD">
      <w:pPr>
        <w:rPr>
          <w:b/>
          <w:bCs/>
        </w:rPr>
      </w:pPr>
      <w:r w:rsidRPr="005824BD">
        <w:rPr>
          <w:b/>
          <w:bCs/>
        </w:rPr>
        <w:t>Walden University (July 2022</w:t>
      </w:r>
      <w:r w:rsidR="00622BA9">
        <w:rPr>
          <w:b/>
          <w:bCs/>
        </w:rPr>
        <w:t xml:space="preserve"> </w:t>
      </w:r>
      <w:r w:rsidRPr="005824BD">
        <w:rPr>
          <w:b/>
          <w:bCs/>
        </w:rPr>
        <w:t>–</w:t>
      </w:r>
      <w:r w:rsidR="00622BA9">
        <w:rPr>
          <w:b/>
          <w:bCs/>
        </w:rPr>
        <w:t xml:space="preserve"> February 2024</w:t>
      </w:r>
      <w:r w:rsidRPr="005824BD">
        <w:rPr>
          <w:b/>
          <w:bCs/>
        </w:rPr>
        <w:t>)</w:t>
      </w:r>
    </w:p>
    <w:p w14:paraId="49D126AD" w14:textId="77777777" w:rsidR="005824BD" w:rsidRPr="005824BD" w:rsidRDefault="005824BD" w:rsidP="005824BD">
      <w:r w:rsidRPr="005824BD">
        <w:rPr>
          <w:b/>
          <w:bCs/>
        </w:rPr>
        <w:t>Contributing Faculty – Doctoral Committee Methodologist</w:t>
      </w:r>
      <w:r w:rsidRPr="005824BD">
        <w:br/>
      </w:r>
      <w:r w:rsidRPr="005824BD">
        <w:rPr>
          <w:i/>
          <w:iCs/>
        </w:rPr>
        <w:t>The Richard W. Riley College of Education and Human Sciences</w:t>
      </w:r>
    </w:p>
    <w:p w14:paraId="77C58B8B" w14:textId="77777777" w:rsidR="005824BD" w:rsidRPr="005824BD" w:rsidRDefault="005824BD" w:rsidP="005824BD">
      <w:pPr>
        <w:numPr>
          <w:ilvl w:val="0"/>
          <w:numId w:val="4"/>
        </w:numPr>
      </w:pPr>
      <w:r w:rsidRPr="005824BD">
        <w:t>Serve as methodologist on dissertation committees</w:t>
      </w:r>
    </w:p>
    <w:p w14:paraId="70874562" w14:textId="77777777" w:rsidR="005824BD" w:rsidRPr="005824BD" w:rsidRDefault="005824BD" w:rsidP="005824BD">
      <w:pPr>
        <w:numPr>
          <w:ilvl w:val="0"/>
          <w:numId w:val="4"/>
        </w:numPr>
      </w:pPr>
      <w:r w:rsidRPr="005824BD">
        <w:t>Provide methodology-related support to doctoral students</w:t>
      </w:r>
    </w:p>
    <w:p w14:paraId="107DC467" w14:textId="77777777" w:rsidR="005824BD" w:rsidRPr="005824BD" w:rsidRDefault="005824BD" w:rsidP="005824BD">
      <w:pPr>
        <w:numPr>
          <w:ilvl w:val="0"/>
          <w:numId w:val="4"/>
        </w:numPr>
      </w:pPr>
      <w:r w:rsidRPr="005824BD">
        <w:t>Review dissertation documents and provide supportive feedback</w:t>
      </w:r>
    </w:p>
    <w:p w14:paraId="43E46A60" w14:textId="77777777" w:rsidR="005824BD" w:rsidRPr="005824BD" w:rsidRDefault="005824BD" w:rsidP="005824BD">
      <w:pPr>
        <w:numPr>
          <w:ilvl w:val="0"/>
          <w:numId w:val="4"/>
        </w:numPr>
      </w:pPr>
      <w:r w:rsidRPr="005824BD">
        <w:t>Help students conduct rigorous studies</w:t>
      </w:r>
    </w:p>
    <w:p w14:paraId="2CD1BF3D" w14:textId="77777777" w:rsidR="005824BD" w:rsidRPr="005824BD" w:rsidRDefault="005824BD" w:rsidP="005824BD">
      <w:pPr>
        <w:rPr>
          <w:b/>
          <w:bCs/>
        </w:rPr>
      </w:pPr>
      <w:r w:rsidRPr="005824BD">
        <w:rPr>
          <w:b/>
          <w:bCs/>
        </w:rPr>
        <w:t>Center for Research Methods Consulting, LLC (October 2021–Present)</w:t>
      </w:r>
    </w:p>
    <w:p w14:paraId="05A26340" w14:textId="77777777" w:rsidR="005824BD" w:rsidRPr="005824BD" w:rsidRDefault="005824BD" w:rsidP="005824BD">
      <w:r w:rsidRPr="005824BD">
        <w:rPr>
          <w:b/>
          <w:bCs/>
        </w:rPr>
        <w:t>Founder &amp; Methodology Expert</w:t>
      </w:r>
    </w:p>
    <w:p w14:paraId="41C64ACB" w14:textId="77777777" w:rsidR="005824BD" w:rsidRPr="005824BD" w:rsidRDefault="005824BD" w:rsidP="005824BD">
      <w:pPr>
        <w:numPr>
          <w:ilvl w:val="0"/>
          <w:numId w:val="5"/>
        </w:numPr>
      </w:pPr>
      <w:r w:rsidRPr="005824BD">
        <w:t>Provide research methodology services/consultations to researchers, practitioners, faculty, and students</w:t>
      </w:r>
    </w:p>
    <w:p w14:paraId="6F301E97" w14:textId="77777777" w:rsidR="005824BD" w:rsidRPr="005824BD" w:rsidRDefault="005824BD" w:rsidP="005824BD">
      <w:pPr>
        <w:numPr>
          <w:ilvl w:val="0"/>
          <w:numId w:val="5"/>
        </w:numPr>
      </w:pPr>
      <w:r w:rsidRPr="005824BD">
        <w:t>Deliver AI-enhanced qualitative training to universities and researchers globally</w:t>
      </w:r>
    </w:p>
    <w:p w14:paraId="241286AF" w14:textId="77777777" w:rsidR="005824BD" w:rsidRPr="005824BD" w:rsidRDefault="005824BD" w:rsidP="005824BD">
      <w:pPr>
        <w:numPr>
          <w:ilvl w:val="0"/>
          <w:numId w:val="5"/>
        </w:numPr>
      </w:pPr>
      <w:r w:rsidRPr="005824BD">
        <w:t>Develop innovative AI-augmented research methodologies</w:t>
      </w:r>
    </w:p>
    <w:p w14:paraId="75C5BCEA" w14:textId="77777777" w:rsidR="005824BD" w:rsidRPr="005824BD" w:rsidRDefault="005824BD" w:rsidP="005824BD">
      <w:pPr>
        <w:numPr>
          <w:ilvl w:val="0"/>
          <w:numId w:val="5"/>
        </w:numPr>
      </w:pPr>
      <w:r w:rsidRPr="005824BD">
        <w:t>Train researchers in ethical AI integration</w:t>
      </w:r>
    </w:p>
    <w:p w14:paraId="3DED58F1" w14:textId="77777777" w:rsidR="005824BD" w:rsidRPr="005824BD" w:rsidRDefault="005824BD" w:rsidP="005824BD">
      <w:pPr>
        <w:rPr>
          <w:b/>
          <w:bCs/>
        </w:rPr>
      </w:pPr>
      <w:r w:rsidRPr="005824BD">
        <w:rPr>
          <w:b/>
          <w:bCs/>
        </w:rPr>
        <w:t>LinkedIn Creator Accelerator Program (January–March 2022)</w:t>
      </w:r>
    </w:p>
    <w:p w14:paraId="5579D9CF" w14:textId="77777777" w:rsidR="005824BD" w:rsidRPr="005824BD" w:rsidRDefault="005824BD" w:rsidP="005824BD">
      <w:r w:rsidRPr="005824BD">
        <w:rPr>
          <w:b/>
          <w:bCs/>
        </w:rPr>
        <w:t>Member</w:t>
      </w:r>
    </w:p>
    <w:p w14:paraId="3EA5C63F" w14:textId="77777777" w:rsidR="005824BD" w:rsidRPr="005824BD" w:rsidRDefault="005824BD" w:rsidP="005824BD">
      <w:pPr>
        <w:numPr>
          <w:ilvl w:val="0"/>
          <w:numId w:val="6"/>
        </w:numPr>
      </w:pPr>
      <w:r w:rsidRPr="005824BD">
        <w:t>Selected as one of 100 global content creators</w:t>
      </w:r>
    </w:p>
    <w:p w14:paraId="78B335E0" w14:textId="77777777" w:rsidR="005824BD" w:rsidRPr="005824BD" w:rsidRDefault="005824BD" w:rsidP="005824BD">
      <w:pPr>
        <w:numPr>
          <w:ilvl w:val="0"/>
          <w:numId w:val="6"/>
        </w:numPr>
      </w:pPr>
      <w:r w:rsidRPr="005824BD">
        <w:t>Created engaging content to build knowledge and community</w:t>
      </w:r>
    </w:p>
    <w:p w14:paraId="0E26CE29" w14:textId="77777777" w:rsidR="005824BD" w:rsidRPr="005824BD" w:rsidRDefault="005824BD" w:rsidP="005824BD">
      <w:pPr>
        <w:numPr>
          <w:ilvl w:val="0"/>
          <w:numId w:val="6"/>
        </w:numPr>
      </w:pPr>
      <w:r w:rsidRPr="005824BD">
        <w:t>Promoted research mindset and engaged 6,000+ followers</w:t>
      </w:r>
    </w:p>
    <w:p w14:paraId="01BFB112" w14:textId="77777777" w:rsidR="005824BD" w:rsidRPr="005824BD" w:rsidRDefault="005824BD" w:rsidP="005824BD">
      <w:pPr>
        <w:rPr>
          <w:b/>
          <w:bCs/>
        </w:rPr>
      </w:pPr>
      <w:r w:rsidRPr="005824BD">
        <w:rPr>
          <w:b/>
          <w:bCs/>
        </w:rPr>
        <w:t>The Chicago School of Professional Psychology (October 2013–September 2021)</w:t>
      </w:r>
    </w:p>
    <w:p w14:paraId="31F8BF87" w14:textId="77777777" w:rsidR="005824BD" w:rsidRPr="005824BD" w:rsidRDefault="005824BD" w:rsidP="005824BD">
      <w:r w:rsidRPr="005824BD">
        <w:rPr>
          <w:b/>
          <w:bCs/>
        </w:rPr>
        <w:t>Methodology Expert</w:t>
      </w:r>
      <w:r w:rsidRPr="005824BD">
        <w:t xml:space="preserve"> (October 2013–September 2021)</w:t>
      </w:r>
    </w:p>
    <w:p w14:paraId="2ED87C88" w14:textId="77777777" w:rsidR="005824BD" w:rsidRPr="005824BD" w:rsidRDefault="005824BD" w:rsidP="005824BD">
      <w:pPr>
        <w:numPr>
          <w:ilvl w:val="0"/>
          <w:numId w:val="7"/>
        </w:numPr>
      </w:pPr>
      <w:r w:rsidRPr="005824BD">
        <w:t>Assessed students' methodology needs</w:t>
      </w:r>
    </w:p>
    <w:p w14:paraId="422E39C2" w14:textId="77777777" w:rsidR="005824BD" w:rsidRPr="005824BD" w:rsidRDefault="005824BD" w:rsidP="005824BD">
      <w:pPr>
        <w:numPr>
          <w:ilvl w:val="0"/>
          <w:numId w:val="7"/>
        </w:numPr>
      </w:pPr>
      <w:r w:rsidRPr="005824BD">
        <w:t>Provided detailed feedback on thesis/dissertation work</w:t>
      </w:r>
    </w:p>
    <w:p w14:paraId="026AA4D7" w14:textId="77777777" w:rsidR="005824BD" w:rsidRPr="005824BD" w:rsidRDefault="005824BD" w:rsidP="005824BD">
      <w:pPr>
        <w:numPr>
          <w:ilvl w:val="0"/>
          <w:numId w:val="7"/>
        </w:numPr>
      </w:pPr>
      <w:r w:rsidRPr="005824BD">
        <w:lastRenderedPageBreak/>
        <w:t>Delivered student-centered methodology consultation to master's and doctoral students</w:t>
      </w:r>
    </w:p>
    <w:p w14:paraId="50428C05" w14:textId="77777777" w:rsidR="005824BD" w:rsidRPr="005824BD" w:rsidRDefault="005824BD" w:rsidP="005824BD">
      <w:r w:rsidRPr="005824BD">
        <w:rPr>
          <w:b/>
          <w:bCs/>
        </w:rPr>
        <w:t>Associate Professor (Adjunct) – International Psychology Program</w:t>
      </w:r>
      <w:r w:rsidRPr="005824BD">
        <w:t xml:space="preserve"> (October 2019–September 2021)</w:t>
      </w:r>
    </w:p>
    <w:p w14:paraId="24027356" w14:textId="77777777" w:rsidR="005824BD" w:rsidRPr="005824BD" w:rsidRDefault="005824BD" w:rsidP="005824BD">
      <w:pPr>
        <w:numPr>
          <w:ilvl w:val="0"/>
          <w:numId w:val="8"/>
        </w:numPr>
      </w:pPr>
      <w:r w:rsidRPr="005824BD">
        <w:t>Taught doctoral and master's students research method courses</w:t>
      </w:r>
    </w:p>
    <w:p w14:paraId="0D0F7AB8" w14:textId="77777777" w:rsidR="005824BD" w:rsidRPr="005824BD" w:rsidRDefault="005824BD" w:rsidP="005824BD">
      <w:r w:rsidRPr="005824BD">
        <w:rPr>
          <w:b/>
          <w:bCs/>
        </w:rPr>
        <w:t xml:space="preserve">Program Lead, </w:t>
      </w:r>
      <w:proofErr w:type="spellStart"/>
      <w:r w:rsidRPr="005824BD">
        <w:rPr>
          <w:b/>
          <w:bCs/>
        </w:rPr>
        <w:t>Ed.D</w:t>
      </w:r>
      <w:proofErr w:type="spellEnd"/>
      <w:r w:rsidRPr="005824BD">
        <w:rPr>
          <w:b/>
          <w:bCs/>
        </w:rPr>
        <w:t xml:space="preserve"> Educational Psychology and Technology Program</w:t>
      </w:r>
      <w:r w:rsidRPr="005824BD">
        <w:t xml:space="preserve"> (August 2013–June 2015)</w:t>
      </w:r>
    </w:p>
    <w:p w14:paraId="25E39B78" w14:textId="77777777" w:rsidR="005824BD" w:rsidRPr="005824BD" w:rsidRDefault="005824BD" w:rsidP="005824BD">
      <w:pPr>
        <w:numPr>
          <w:ilvl w:val="0"/>
          <w:numId w:val="9"/>
        </w:numPr>
      </w:pPr>
      <w:r w:rsidRPr="005824BD">
        <w:t>Supervised course development</w:t>
      </w:r>
    </w:p>
    <w:p w14:paraId="27D00E08" w14:textId="77777777" w:rsidR="005824BD" w:rsidRPr="005824BD" w:rsidRDefault="005824BD" w:rsidP="005824BD">
      <w:pPr>
        <w:numPr>
          <w:ilvl w:val="0"/>
          <w:numId w:val="9"/>
        </w:numPr>
      </w:pPr>
      <w:r w:rsidRPr="005824BD">
        <w:t>Developed program materials</w:t>
      </w:r>
    </w:p>
    <w:p w14:paraId="73B70EA9" w14:textId="77777777" w:rsidR="005824BD" w:rsidRPr="005824BD" w:rsidRDefault="005824BD" w:rsidP="005824BD">
      <w:pPr>
        <w:numPr>
          <w:ilvl w:val="0"/>
          <w:numId w:val="9"/>
        </w:numPr>
      </w:pPr>
      <w:r w:rsidRPr="005824BD">
        <w:t>Collaborated with admissions office to recruit students</w:t>
      </w:r>
    </w:p>
    <w:p w14:paraId="50BA6DB8" w14:textId="77777777" w:rsidR="005824BD" w:rsidRPr="005824BD" w:rsidRDefault="005824BD" w:rsidP="005824BD">
      <w:r w:rsidRPr="005824BD">
        <w:rPr>
          <w:b/>
          <w:bCs/>
        </w:rPr>
        <w:t>Dissertation Affiliate Faculty, International Psychology Department</w:t>
      </w:r>
      <w:r w:rsidRPr="005824BD">
        <w:t xml:space="preserve"> (May 2012–2018)</w:t>
      </w:r>
    </w:p>
    <w:p w14:paraId="1B0FFD4B" w14:textId="77777777" w:rsidR="005824BD" w:rsidRPr="005824BD" w:rsidRDefault="005824BD" w:rsidP="005824BD">
      <w:pPr>
        <w:numPr>
          <w:ilvl w:val="0"/>
          <w:numId w:val="10"/>
        </w:numPr>
      </w:pPr>
      <w:r w:rsidRPr="005824BD">
        <w:t>Chaired 10 International Psychology doctoral dissertations</w:t>
      </w:r>
    </w:p>
    <w:p w14:paraId="4F74EABB" w14:textId="77777777" w:rsidR="005824BD" w:rsidRPr="005824BD" w:rsidRDefault="005824BD" w:rsidP="005824BD">
      <w:pPr>
        <w:numPr>
          <w:ilvl w:val="0"/>
          <w:numId w:val="10"/>
        </w:numPr>
      </w:pPr>
      <w:r w:rsidRPr="005824BD">
        <w:t>Provided support to students throughout dissertation process</w:t>
      </w:r>
    </w:p>
    <w:p w14:paraId="535DE285" w14:textId="77777777" w:rsidR="005824BD" w:rsidRPr="005824BD" w:rsidRDefault="005824BD" w:rsidP="005824BD">
      <w:pPr>
        <w:numPr>
          <w:ilvl w:val="0"/>
          <w:numId w:val="10"/>
        </w:numPr>
      </w:pPr>
      <w:r w:rsidRPr="005824BD">
        <w:t>Balanced specific guidance with encouraging independence</w:t>
      </w:r>
    </w:p>
    <w:p w14:paraId="53C7F94F" w14:textId="77777777" w:rsidR="005824BD" w:rsidRPr="005824BD" w:rsidRDefault="005824BD" w:rsidP="005824BD">
      <w:pPr>
        <w:numPr>
          <w:ilvl w:val="0"/>
          <w:numId w:val="10"/>
        </w:numPr>
      </w:pPr>
      <w:r w:rsidRPr="005824BD">
        <w:t>Proactively addressed students' dissertation challenges</w:t>
      </w:r>
    </w:p>
    <w:p w14:paraId="39B4223E" w14:textId="77777777" w:rsidR="005824BD" w:rsidRPr="005824BD" w:rsidRDefault="005824BD" w:rsidP="005824BD">
      <w:pPr>
        <w:rPr>
          <w:b/>
          <w:bCs/>
        </w:rPr>
      </w:pPr>
      <w:r w:rsidRPr="005824BD">
        <w:rPr>
          <w:b/>
          <w:bCs/>
        </w:rPr>
        <w:t>West Virginia University (January–May 2012)</w:t>
      </w:r>
    </w:p>
    <w:p w14:paraId="4E92767F" w14:textId="77777777" w:rsidR="005824BD" w:rsidRPr="005824BD" w:rsidRDefault="005824BD" w:rsidP="005824BD">
      <w:r w:rsidRPr="005824BD">
        <w:rPr>
          <w:b/>
          <w:bCs/>
        </w:rPr>
        <w:t>Adjunct Professor of Educational Psychology</w:t>
      </w:r>
    </w:p>
    <w:p w14:paraId="63D8B509" w14:textId="77777777" w:rsidR="005824BD" w:rsidRPr="005824BD" w:rsidRDefault="005824BD" w:rsidP="005824BD">
      <w:pPr>
        <w:numPr>
          <w:ilvl w:val="0"/>
          <w:numId w:val="11"/>
        </w:numPr>
      </w:pPr>
      <w:r w:rsidRPr="005824BD">
        <w:t>Taught EDP 618: Mixing Research Methodologies (online graduate course)</w:t>
      </w:r>
    </w:p>
    <w:p w14:paraId="0BA5FE61" w14:textId="77777777" w:rsidR="005824BD" w:rsidRPr="005824BD" w:rsidRDefault="005824BD" w:rsidP="005824BD">
      <w:pPr>
        <w:rPr>
          <w:b/>
          <w:bCs/>
        </w:rPr>
      </w:pPr>
      <w:r w:rsidRPr="005824BD">
        <w:rPr>
          <w:b/>
          <w:bCs/>
        </w:rPr>
        <w:t>West Virginia University (August 2008–May 2011)</w:t>
      </w:r>
    </w:p>
    <w:p w14:paraId="7A1C761F" w14:textId="77777777" w:rsidR="005824BD" w:rsidRPr="005824BD" w:rsidRDefault="005824BD" w:rsidP="005824BD">
      <w:r w:rsidRPr="005824BD">
        <w:rPr>
          <w:b/>
          <w:bCs/>
        </w:rPr>
        <w:t>Graduate Assistant</w:t>
      </w:r>
    </w:p>
    <w:p w14:paraId="30EC8DE1" w14:textId="77777777" w:rsidR="005824BD" w:rsidRPr="005824BD" w:rsidRDefault="005824BD" w:rsidP="005824BD">
      <w:r w:rsidRPr="005824BD">
        <w:rPr>
          <w:b/>
          <w:bCs/>
        </w:rPr>
        <w:t>Quality Rating and Improvement for West Virginia Child Care</w:t>
      </w:r>
      <w:r w:rsidRPr="005824BD">
        <w:t xml:space="preserve"> (2010–2011)</w:t>
      </w:r>
    </w:p>
    <w:p w14:paraId="7E0BCC13" w14:textId="77777777" w:rsidR="005824BD" w:rsidRPr="005824BD" w:rsidRDefault="005824BD" w:rsidP="005824BD">
      <w:pPr>
        <w:numPr>
          <w:ilvl w:val="0"/>
          <w:numId w:val="12"/>
        </w:numPr>
      </w:pPr>
      <w:r w:rsidRPr="005824BD">
        <w:t>Supervised data entry personnel</w:t>
      </w:r>
    </w:p>
    <w:p w14:paraId="25A0DEDA" w14:textId="77777777" w:rsidR="005824BD" w:rsidRPr="005824BD" w:rsidRDefault="005824BD" w:rsidP="005824BD">
      <w:pPr>
        <w:numPr>
          <w:ilvl w:val="0"/>
          <w:numId w:val="12"/>
        </w:numPr>
      </w:pPr>
      <w:r w:rsidRPr="005824BD">
        <w:t>Analyzed data from childcare centers in 50+ counties</w:t>
      </w:r>
    </w:p>
    <w:p w14:paraId="2792250B" w14:textId="77777777" w:rsidR="005824BD" w:rsidRPr="005824BD" w:rsidRDefault="005824BD" w:rsidP="005824BD">
      <w:pPr>
        <w:numPr>
          <w:ilvl w:val="0"/>
          <w:numId w:val="12"/>
        </w:numPr>
      </w:pPr>
      <w:r w:rsidRPr="005824BD">
        <w:t>Generated reports for WV Department of Health and Human Resources</w:t>
      </w:r>
    </w:p>
    <w:p w14:paraId="2CA3D44A" w14:textId="77777777" w:rsidR="005824BD" w:rsidRPr="005824BD" w:rsidRDefault="005824BD" w:rsidP="005824BD">
      <w:r w:rsidRPr="005824BD">
        <w:rPr>
          <w:b/>
          <w:bCs/>
        </w:rPr>
        <w:t>Engineers of Tomorrow - NSF Funded Project</w:t>
      </w:r>
      <w:r w:rsidRPr="005824BD">
        <w:t xml:space="preserve"> (2008–2010)</w:t>
      </w:r>
    </w:p>
    <w:p w14:paraId="2413E4B0" w14:textId="77777777" w:rsidR="005824BD" w:rsidRPr="005824BD" w:rsidRDefault="005824BD" w:rsidP="005824BD">
      <w:pPr>
        <w:numPr>
          <w:ilvl w:val="0"/>
          <w:numId w:val="13"/>
        </w:numPr>
      </w:pPr>
      <w:r w:rsidRPr="005824BD">
        <w:t>Collaborated with faculty to evaluate NSF funded program</w:t>
      </w:r>
    </w:p>
    <w:p w14:paraId="2A390A8E" w14:textId="77777777" w:rsidR="005824BD" w:rsidRPr="005824BD" w:rsidRDefault="005824BD" w:rsidP="005824BD">
      <w:pPr>
        <w:numPr>
          <w:ilvl w:val="0"/>
          <w:numId w:val="13"/>
        </w:numPr>
      </w:pPr>
      <w:r w:rsidRPr="005824BD">
        <w:t>Evaluated Tools for Integrating Math and Engineering (TIME) Kits</w:t>
      </w:r>
    </w:p>
    <w:p w14:paraId="6956C286" w14:textId="77777777" w:rsidR="005824BD" w:rsidRPr="005824BD" w:rsidRDefault="005824BD" w:rsidP="005824BD">
      <w:pPr>
        <w:numPr>
          <w:ilvl w:val="0"/>
          <w:numId w:val="13"/>
        </w:numPr>
      </w:pPr>
      <w:r w:rsidRPr="005824BD">
        <w:t>Assessed Summer Experience Program</w:t>
      </w:r>
    </w:p>
    <w:p w14:paraId="40717FD2" w14:textId="77777777" w:rsidR="005824BD" w:rsidRPr="005824BD" w:rsidRDefault="005824BD" w:rsidP="005824BD">
      <w:pPr>
        <w:numPr>
          <w:ilvl w:val="0"/>
          <w:numId w:val="13"/>
        </w:numPr>
      </w:pPr>
      <w:r w:rsidRPr="005824BD">
        <w:t>Conducted data analysis using SPSS</w:t>
      </w:r>
    </w:p>
    <w:p w14:paraId="5D417FC4" w14:textId="77777777" w:rsidR="005824BD" w:rsidRPr="005824BD" w:rsidRDefault="005824BD" w:rsidP="005824BD">
      <w:r w:rsidRPr="005824BD">
        <w:rPr>
          <w:b/>
          <w:bCs/>
        </w:rPr>
        <w:t>Co-Instructor - Statistical Methods 1 &amp; 2</w:t>
      </w:r>
      <w:r w:rsidRPr="005824BD">
        <w:t xml:space="preserve"> (August 2009–May 2010)</w:t>
      </w:r>
    </w:p>
    <w:p w14:paraId="34CF724C" w14:textId="77777777" w:rsidR="005824BD" w:rsidRPr="005824BD" w:rsidRDefault="005824BD" w:rsidP="005824BD">
      <w:pPr>
        <w:numPr>
          <w:ilvl w:val="0"/>
          <w:numId w:val="14"/>
        </w:numPr>
      </w:pPr>
      <w:r w:rsidRPr="005824BD">
        <w:t>Planned and delivered course content</w:t>
      </w:r>
    </w:p>
    <w:p w14:paraId="15609D43" w14:textId="77777777" w:rsidR="005824BD" w:rsidRPr="005824BD" w:rsidRDefault="005824BD" w:rsidP="005824BD">
      <w:pPr>
        <w:numPr>
          <w:ilvl w:val="0"/>
          <w:numId w:val="14"/>
        </w:numPr>
      </w:pPr>
      <w:r w:rsidRPr="005824BD">
        <w:t>Graded assignments with detailed feedback</w:t>
      </w:r>
    </w:p>
    <w:p w14:paraId="367DCA0A" w14:textId="77777777" w:rsidR="005824BD" w:rsidRPr="005824BD" w:rsidRDefault="005824BD" w:rsidP="005824BD">
      <w:pPr>
        <w:numPr>
          <w:ilvl w:val="0"/>
          <w:numId w:val="14"/>
        </w:numPr>
      </w:pPr>
      <w:r w:rsidRPr="005824BD">
        <w:lastRenderedPageBreak/>
        <w:t>Provided individualized student support</w:t>
      </w:r>
    </w:p>
    <w:p w14:paraId="12BCAC0A" w14:textId="77777777" w:rsidR="005824BD" w:rsidRPr="005824BD" w:rsidRDefault="005824BD" w:rsidP="005824BD">
      <w:pPr>
        <w:rPr>
          <w:b/>
          <w:bCs/>
        </w:rPr>
      </w:pPr>
      <w:r w:rsidRPr="005824BD">
        <w:rPr>
          <w:b/>
          <w:bCs/>
        </w:rPr>
        <w:t>Congressional Youth Leadership Council (CYLC) (June–August 2008)</w:t>
      </w:r>
    </w:p>
    <w:p w14:paraId="6B20BD45" w14:textId="77777777" w:rsidR="005824BD" w:rsidRPr="005824BD" w:rsidRDefault="005824BD" w:rsidP="005824BD">
      <w:r w:rsidRPr="005824BD">
        <w:rPr>
          <w:b/>
          <w:bCs/>
        </w:rPr>
        <w:t>Faculty Advisor – Global Young Leaders Conference</w:t>
      </w:r>
    </w:p>
    <w:p w14:paraId="6209DE66" w14:textId="77777777" w:rsidR="005824BD" w:rsidRPr="005824BD" w:rsidRDefault="005824BD" w:rsidP="005824BD">
      <w:pPr>
        <w:numPr>
          <w:ilvl w:val="0"/>
          <w:numId w:val="15"/>
        </w:numPr>
      </w:pPr>
      <w:r w:rsidRPr="005824BD">
        <w:t>Facilitated educational curriculum for international high school students</w:t>
      </w:r>
    </w:p>
    <w:p w14:paraId="2FA5E345" w14:textId="77777777" w:rsidR="005824BD" w:rsidRPr="005824BD" w:rsidRDefault="005824BD" w:rsidP="005824BD">
      <w:pPr>
        <w:numPr>
          <w:ilvl w:val="0"/>
          <w:numId w:val="15"/>
        </w:numPr>
      </w:pPr>
      <w:r w:rsidRPr="005824BD">
        <w:t>Focused on global issues and cross-cultural communication</w:t>
      </w:r>
    </w:p>
    <w:p w14:paraId="0A0C9D58" w14:textId="77777777" w:rsidR="005824BD" w:rsidRPr="005824BD" w:rsidRDefault="005824BD" w:rsidP="005824BD">
      <w:pPr>
        <w:rPr>
          <w:b/>
          <w:bCs/>
        </w:rPr>
      </w:pPr>
      <w:r w:rsidRPr="005824BD">
        <w:rPr>
          <w:b/>
          <w:bCs/>
        </w:rPr>
        <w:t>Students and Youth Travel Organization (SYTO) (July 2004–July 2006)</w:t>
      </w:r>
    </w:p>
    <w:p w14:paraId="20FCF331" w14:textId="77777777" w:rsidR="005824BD" w:rsidRPr="005824BD" w:rsidRDefault="005824BD" w:rsidP="005824BD">
      <w:r w:rsidRPr="005824BD">
        <w:rPr>
          <w:b/>
          <w:bCs/>
        </w:rPr>
        <w:t>Program Coordinator</w:t>
      </w:r>
    </w:p>
    <w:p w14:paraId="230A5773" w14:textId="77777777" w:rsidR="005824BD" w:rsidRPr="005824BD" w:rsidRDefault="005824BD" w:rsidP="005824BD">
      <w:pPr>
        <w:numPr>
          <w:ilvl w:val="0"/>
          <w:numId w:val="16"/>
        </w:numPr>
      </w:pPr>
      <w:r w:rsidRPr="005824BD">
        <w:t>Supervised staff in recruiting university students for Students Work Abroad Program</w:t>
      </w:r>
    </w:p>
    <w:p w14:paraId="5EC9968A" w14:textId="77777777" w:rsidR="005824BD" w:rsidRPr="005824BD" w:rsidRDefault="005824BD" w:rsidP="005824BD">
      <w:pPr>
        <w:numPr>
          <w:ilvl w:val="0"/>
          <w:numId w:val="16"/>
        </w:numPr>
      </w:pPr>
      <w:r w:rsidRPr="005824BD">
        <w:t>Organized orientation sessions for international volunteers</w:t>
      </w:r>
    </w:p>
    <w:p w14:paraId="76A11C13" w14:textId="77777777" w:rsidR="005824BD" w:rsidRPr="005824BD" w:rsidRDefault="005824BD" w:rsidP="005824BD">
      <w:r w:rsidRPr="005824BD">
        <w:pict w14:anchorId="7EA45E90">
          <v:rect id="_x0000_i1139" style="width:0;height:1.5pt" o:hralign="center" o:hrstd="t" o:hr="t" fillcolor="#a0a0a0" stroked="f"/>
        </w:pict>
      </w:r>
    </w:p>
    <w:p w14:paraId="1DBEECFB" w14:textId="77777777" w:rsidR="005824BD" w:rsidRPr="005824BD" w:rsidRDefault="005824BD" w:rsidP="005824BD">
      <w:pPr>
        <w:rPr>
          <w:b/>
          <w:bCs/>
        </w:rPr>
      </w:pPr>
      <w:r w:rsidRPr="005824BD">
        <w:rPr>
          <w:b/>
          <w:bCs/>
        </w:rPr>
        <w:t>EDUCATION</w:t>
      </w:r>
    </w:p>
    <w:p w14:paraId="40961833" w14:textId="77777777" w:rsidR="005824BD" w:rsidRPr="005824BD" w:rsidRDefault="005824BD" w:rsidP="005824BD">
      <w:r w:rsidRPr="005824BD">
        <w:rPr>
          <w:b/>
          <w:bCs/>
        </w:rPr>
        <w:t>PhD, Education</w:t>
      </w:r>
      <w:r w:rsidRPr="005824BD">
        <w:t xml:space="preserve"> (2011)</w:t>
      </w:r>
      <w:r w:rsidRPr="005824BD">
        <w:br/>
        <w:t>West Virginia University, Morgantown, WV</w:t>
      </w:r>
      <w:r w:rsidRPr="005824BD">
        <w:br/>
      </w:r>
      <w:r w:rsidRPr="005824BD">
        <w:rPr>
          <w:i/>
          <w:iCs/>
        </w:rPr>
        <w:t>Interdisciplinary program with expertise in:</w:t>
      </w:r>
    </w:p>
    <w:p w14:paraId="592B2D26" w14:textId="77777777" w:rsidR="005824BD" w:rsidRPr="005824BD" w:rsidRDefault="005824BD" w:rsidP="005824BD">
      <w:pPr>
        <w:numPr>
          <w:ilvl w:val="0"/>
          <w:numId w:val="17"/>
        </w:numPr>
      </w:pPr>
      <w:r w:rsidRPr="005824BD">
        <w:t>Learning, Instructional Design and Technology (Major)</w:t>
      </w:r>
    </w:p>
    <w:p w14:paraId="686FF5BA" w14:textId="77777777" w:rsidR="005824BD" w:rsidRPr="005824BD" w:rsidRDefault="005824BD" w:rsidP="005824BD">
      <w:pPr>
        <w:numPr>
          <w:ilvl w:val="0"/>
          <w:numId w:val="17"/>
        </w:numPr>
      </w:pPr>
      <w:r w:rsidRPr="005824BD">
        <w:t>Educational Leadership and Policy</w:t>
      </w:r>
    </w:p>
    <w:p w14:paraId="2A32C221" w14:textId="77777777" w:rsidR="005824BD" w:rsidRPr="005824BD" w:rsidRDefault="005824BD" w:rsidP="005824BD">
      <w:pPr>
        <w:numPr>
          <w:ilvl w:val="0"/>
          <w:numId w:val="17"/>
        </w:numPr>
      </w:pPr>
      <w:r w:rsidRPr="005824BD">
        <w:t>Curriculum, Literacy and Cultural Studies</w:t>
      </w:r>
    </w:p>
    <w:p w14:paraId="784E327E" w14:textId="77777777" w:rsidR="005824BD" w:rsidRPr="005824BD" w:rsidRDefault="005824BD" w:rsidP="005824BD">
      <w:r w:rsidRPr="005824BD">
        <w:rPr>
          <w:b/>
          <w:bCs/>
        </w:rPr>
        <w:t>Dissertation:</w:t>
      </w:r>
      <w:r w:rsidRPr="005824BD">
        <w:t xml:space="preserve"> </w:t>
      </w:r>
      <w:r w:rsidRPr="005824BD">
        <w:rPr>
          <w:i/>
          <w:iCs/>
        </w:rPr>
        <w:t>Conceptualizing doctoral advising from professors' and doctoral students' perspectives using concept mapping</w:t>
      </w:r>
      <w:r w:rsidRPr="005824BD">
        <w:br/>
      </w:r>
      <w:r w:rsidRPr="005824BD">
        <w:rPr>
          <w:b/>
          <w:bCs/>
        </w:rPr>
        <w:t>Advisor:</w:t>
      </w:r>
      <w:r w:rsidRPr="005824BD">
        <w:t xml:space="preserve"> Reagan Curtis, PhD</w:t>
      </w:r>
    </w:p>
    <w:p w14:paraId="6AF4090D" w14:textId="77777777" w:rsidR="005824BD" w:rsidRPr="005824BD" w:rsidRDefault="005824BD" w:rsidP="005824BD">
      <w:r w:rsidRPr="005824BD">
        <w:rPr>
          <w:b/>
          <w:bCs/>
        </w:rPr>
        <w:t>M.A., Development Studies</w:t>
      </w:r>
      <w:r w:rsidRPr="005824BD">
        <w:t xml:space="preserve"> (2008)</w:t>
      </w:r>
      <w:r w:rsidRPr="005824BD">
        <w:br/>
        <w:t>Ohio University, Athens, OH</w:t>
      </w:r>
      <w:r w:rsidRPr="005824BD">
        <w:br/>
      </w:r>
      <w:r w:rsidRPr="005824BD">
        <w:rPr>
          <w:b/>
          <w:bCs/>
        </w:rPr>
        <w:t>Capstone Project:</w:t>
      </w:r>
      <w:r w:rsidRPr="005824BD">
        <w:t xml:space="preserve"> Upgrading slum dwellers at Old </w:t>
      </w:r>
      <w:proofErr w:type="spellStart"/>
      <w:r w:rsidRPr="005824BD">
        <w:t>Fadama</w:t>
      </w:r>
      <w:proofErr w:type="spellEnd"/>
      <w:r w:rsidRPr="005824BD">
        <w:t xml:space="preserve"> in Accra</w:t>
      </w:r>
    </w:p>
    <w:p w14:paraId="2F0C2C8A" w14:textId="77777777" w:rsidR="005824BD" w:rsidRPr="005824BD" w:rsidRDefault="005824BD" w:rsidP="005824BD">
      <w:r w:rsidRPr="005824BD">
        <w:rPr>
          <w:b/>
          <w:bCs/>
        </w:rPr>
        <w:t>B.A., Psychology</w:t>
      </w:r>
      <w:r w:rsidRPr="005824BD">
        <w:t xml:space="preserve"> (2004)</w:t>
      </w:r>
      <w:r w:rsidRPr="005824BD">
        <w:br/>
        <w:t>University of Ghana, Accra, Ghana</w:t>
      </w:r>
      <w:r w:rsidRPr="005824BD">
        <w:br/>
      </w:r>
      <w:r w:rsidRPr="005824BD">
        <w:rPr>
          <w:b/>
          <w:bCs/>
        </w:rPr>
        <w:t>Thesis:</w:t>
      </w:r>
      <w:r w:rsidRPr="005824BD">
        <w:t xml:space="preserve"> Students' Attitude towards Public Speaking</w:t>
      </w:r>
    </w:p>
    <w:p w14:paraId="01156482" w14:textId="77777777" w:rsidR="005824BD" w:rsidRPr="005824BD" w:rsidRDefault="005824BD" w:rsidP="005824BD">
      <w:r w:rsidRPr="005824BD">
        <w:pict w14:anchorId="02CCC276">
          <v:rect id="_x0000_i1140" style="width:0;height:1.5pt" o:hralign="center" o:hrstd="t" o:hr="t" fillcolor="#a0a0a0" stroked="f"/>
        </w:pict>
      </w:r>
    </w:p>
    <w:p w14:paraId="2CBD6F72" w14:textId="77777777" w:rsidR="005824BD" w:rsidRPr="005824BD" w:rsidRDefault="005824BD" w:rsidP="005824BD">
      <w:pPr>
        <w:rPr>
          <w:b/>
          <w:bCs/>
        </w:rPr>
      </w:pPr>
      <w:r w:rsidRPr="005824BD">
        <w:rPr>
          <w:b/>
          <w:bCs/>
        </w:rPr>
        <w:t>PUBLICATIONS</w:t>
      </w:r>
    </w:p>
    <w:p w14:paraId="7A69464C" w14:textId="77777777" w:rsidR="005824BD" w:rsidRPr="005824BD" w:rsidRDefault="005824BD" w:rsidP="005824BD">
      <w:pPr>
        <w:rPr>
          <w:b/>
          <w:bCs/>
        </w:rPr>
      </w:pPr>
      <w:r w:rsidRPr="005824BD">
        <w:rPr>
          <w:b/>
          <w:bCs/>
        </w:rPr>
        <w:t>Books</w:t>
      </w:r>
    </w:p>
    <w:p w14:paraId="1049128F" w14:textId="77777777" w:rsidR="00295D53" w:rsidRPr="00295D53" w:rsidRDefault="00295D53" w:rsidP="00295D53">
      <w:pPr>
        <w:pStyle w:val="NormalWeb"/>
        <w:rPr>
          <w:rFonts w:asciiTheme="minorHAnsi" w:hAnsiTheme="minorHAnsi" w:cstheme="minorHAnsi"/>
          <w:sz w:val="22"/>
          <w:szCs w:val="22"/>
        </w:rPr>
      </w:pPr>
      <w:r w:rsidRPr="00295D53">
        <w:rPr>
          <w:rStyle w:val="Strong"/>
          <w:rFonts w:asciiTheme="minorHAnsi" w:eastAsiaTheme="majorEastAsia" w:hAnsiTheme="minorHAnsi" w:cstheme="minorHAnsi"/>
          <w:sz w:val="22"/>
          <w:szCs w:val="22"/>
        </w:rPr>
        <w:t>Adu, P. (2019).</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A step-by-step guide to qualitative data coding.</w:t>
      </w:r>
      <w:r w:rsidRPr="00295D53">
        <w:rPr>
          <w:rFonts w:asciiTheme="minorHAnsi" w:hAnsiTheme="minorHAnsi" w:cstheme="minorHAnsi"/>
          <w:sz w:val="22"/>
          <w:szCs w:val="22"/>
        </w:rPr>
        <w:t xml:space="preserve"> Routledge.</w:t>
      </w:r>
    </w:p>
    <w:p w14:paraId="32097B26" w14:textId="39CB70D9" w:rsidR="00295D53" w:rsidRPr="00295D53" w:rsidRDefault="00295D53" w:rsidP="00295D53">
      <w:pPr>
        <w:pStyle w:val="NormalWeb"/>
        <w:rPr>
          <w:rFonts w:asciiTheme="minorHAnsi" w:hAnsiTheme="minorHAnsi" w:cstheme="minorHAnsi"/>
          <w:sz w:val="22"/>
          <w:szCs w:val="22"/>
        </w:rPr>
      </w:pPr>
      <w:r w:rsidRPr="00295D53">
        <w:rPr>
          <w:rStyle w:val="Strong"/>
          <w:rFonts w:asciiTheme="minorHAnsi" w:eastAsiaTheme="majorEastAsia" w:hAnsiTheme="minorHAnsi" w:cstheme="minorHAnsi"/>
          <w:sz w:val="22"/>
          <w:szCs w:val="22"/>
        </w:rPr>
        <w:lastRenderedPageBreak/>
        <w:t>Adu, P. (2026).</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A step-by-step guide to qualitative data coding</w:t>
      </w:r>
      <w:r w:rsidRPr="00295D53">
        <w:rPr>
          <w:rFonts w:asciiTheme="minorHAnsi" w:hAnsiTheme="minorHAnsi" w:cstheme="minorHAnsi"/>
          <w:sz w:val="22"/>
          <w:szCs w:val="22"/>
        </w:rPr>
        <w:t xml:space="preserve"> (2nd ed.). Routledge. </w:t>
      </w:r>
      <w:r w:rsidRPr="00295D53">
        <w:rPr>
          <w:rStyle w:val="Emphasis"/>
          <w:rFonts w:asciiTheme="minorHAnsi" w:eastAsiaTheme="majorEastAsia" w:hAnsiTheme="minorHAnsi" w:cstheme="minorHAnsi"/>
          <w:sz w:val="22"/>
          <w:szCs w:val="22"/>
        </w:rPr>
        <w:t>(In press / forthcoming – March 2026)</w:t>
      </w:r>
    </w:p>
    <w:p w14:paraId="30C6310E" w14:textId="77777777" w:rsidR="00295D53" w:rsidRPr="00295D53" w:rsidRDefault="00295D53" w:rsidP="00295D53">
      <w:pPr>
        <w:pStyle w:val="NormalWeb"/>
        <w:rPr>
          <w:rFonts w:asciiTheme="minorHAnsi" w:hAnsiTheme="minorHAnsi" w:cstheme="minorHAnsi"/>
          <w:sz w:val="22"/>
          <w:szCs w:val="22"/>
        </w:rPr>
      </w:pPr>
      <w:r w:rsidRPr="00295D53">
        <w:rPr>
          <w:rStyle w:val="Strong"/>
          <w:rFonts w:asciiTheme="minorHAnsi" w:eastAsiaTheme="majorEastAsia" w:hAnsiTheme="minorHAnsi" w:cstheme="minorHAnsi"/>
          <w:sz w:val="22"/>
          <w:szCs w:val="22"/>
        </w:rPr>
        <w:t>Miles, D. A., &amp; Adu, P. (2023).</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Dissertation research methods: A step-by-step guide to writing up your research in the social sciences.</w:t>
      </w:r>
      <w:r w:rsidRPr="00295D53">
        <w:rPr>
          <w:rFonts w:asciiTheme="minorHAnsi" w:hAnsiTheme="minorHAnsi" w:cstheme="minorHAnsi"/>
          <w:sz w:val="22"/>
          <w:szCs w:val="22"/>
        </w:rPr>
        <w:t xml:space="preserve"> Routledge.</w:t>
      </w:r>
    </w:p>
    <w:p w14:paraId="3E54AE2B" w14:textId="77777777" w:rsidR="00295D53" w:rsidRPr="00295D53" w:rsidRDefault="00295D53" w:rsidP="00295D53">
      <w:pPr>
        <w:pStyle w:val="NormalWeb"/>
        <w:rPr>
          <w:rFonts w:asciiTheme="minorHAnsi" w:hAnsiTheme="minorHAnsi" w:cstheme="minorHAnsi"/>
          <w:sz w:val="22"/>
          <w:szCs w:val="22"/>
        </w:rPr>
      </w:pPr>
      <w:r w:rsidRPr="00295D53">
        <w:rPr>
          <w:rStyle w:val="Strong"/>
          <w:rFonts w:asciiTheme="minorHAnsi" w:eastAsiaTheme="majorEastAsia" w:hAnsiTheme="minorHAnsi" w:cstheme="minorHAnsi"/>
          <w:sz w:val="22"/>
          <w:szCs w:val="22"/>
        </w:rPr>
        <w:t>Larsen, H. G., &amp; Adu, P. (2021).</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The theoretical framework in phenomenological research: Development and application.</w:t>
      </w:r>
      <w:r w:rsidRPr="00295D53">
        <w:rPr>
          <w:rFonts w:asciiTheme="minorHAnsi" w:hAnsiTheme="minorHAnsi" w:cstheme="minorHAnsi"/>
          <w:sz w:val="22"/>
          <w:szCs w:val="22"/>
        </w:rPr>
        <w:t xml:space="preserve"> Routledge.</w:t>
      </w:r>
    </w:p>
    <w:p w14:paraId="51AA776B" w14:textId="77777777" w:rsidR="00295D53" w:rsidRPr="00295D53" w:rsidRDefault="00295D53" w:rsidP="00295D53">
      <w:pPr>
        <w:pStyle w:val="NormalWeb"/>
        <w:rPr>
          <w:rFonts w:asciiTheme="minorHAnsi" w:hAnsiTheme="minorHAnsi" w:cstheme="minorHAnsi"/>
          <w:sz w:val="22"/>
          <w:szCs w:val="22"/>
        </w:rPr>
      </w:pPr>
      <w:r w:rsidRPr="00295D53">
        <w:rPr>
          <w:rStyle w:val="Strong"/>
          <w:rFonts w:asciiTheme="minorHAnsi" w:eastAsiaTheme="majorEastAsia" w:hAnsiTheme="minorHAnsi" w:cstheme="minorHAnsi"/>
          <w:sz w:val="22"/>
          <w:szCs w:val="22"/>
        </w:rPr>
        <w:t>Miles, D. A., Adu, P., Willis-Brown, A., Corner, L., Dansby, R., Laney, G., Shedrick, B., &amp; Wheat, S. (2026).</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(Eds.).</w:t>
      </w:r>
      <w:r w:rsidRPr="00295D53">
        <w:rPr>
          <w:rFonts w:asciiTheme="minorHAnsi" w:hAnsiTheme="minorHAnsi" w:cstheme="minorHAnsi"/>
          <w:sz w:val="22"/>
          <w:szCs w:val="22"/>
        </w:rPr>
        <w:t xml:space="preserve"> </w:t>
      </w:r>
      <w:r w:rsidRPr="00295D53">
        <w:rPr>
          <w:rStyle w:val="Emphasis"/>
          <w:rFonts w:asciiTheme="minorHAnsi" w:eastAsiaTheme="majorEastAsia" w:hAnsiTheme="minorHAnsi" w:cstheme="minorHAnsi"/>
          <w:sz w:val="22"/>
          <w:szCs w:val="22"/>
        </w:rPr>
        <w:t>Confessions of a PhD: Real stories from doctoral students</w:t>
      </w:r>
      <w:r w:rsidRPr="00295D53">
        <w:rPr>
          <w:rFonts w:asciiTheme="minorHAnsi" w:hAnsiTheme="minorHAnsi" w:cstheme="minorHAnsi"/>
          <w:sz w:val="22"/>
          <w:szCs w:val="22"/>
        </w:rPr>
        <w:t xml:space="preserve"> (Vol. 2). Routledge. </w:t>
      </w:r>
      <w:r w:rsidRPr="00295D53">
        <w:rPr>
          <w:rStyle w:val="Emphasis"/>
          <w:rFonts w:asciiTheme="minorHAnsi" w:eastAsiaTheme="majorEastAsia" w:hAnsiTheme="minorHAnsi" w:cstheme="minorHAnsi"/>
          <w:sz w:val="22"/>
          <w:szCs w:val="22"/>
        </w:rPr>
        <w:t>(Forthcoming – March 2026)</w:t>
      </w:r>
    </w:p>
    <w:p w14:paraId="41DE46C3" w14:textId="77777777" w:rsidR="005824BD" w:rsidRPr="005824BD" w:rsidRDefault="005824BD" w:rsidP="005824BD">
      <w:pPr>
        <w:rPr>
          <w:b/>
          <w:bCs/>
        </w:rPr>
      </w:pPr>
      <w:r w:rsidRPr="005824BD">
        <w:rPr>
          <w:b/>
          <w:bCs/>
        </w:rPr>
        <w:t>Journal Articles</w:t>
      </w:r>
    </w:p>
    <w:p w14:paraId="074D6F73" w14:textId="77777777" w:rsidR="005824BD" w:rsidRPr="005824BD" w:rsidRDefault="005824BD" w:rsidP="005824BD">
      <w:proofErr w:type="spellStart"/>
      <w:r w:rsidRPr="005824BD">
        <w:rPr>
          <w:b/>
          <w:bCs/>
        </w:rPr>
        <w:t>Glazek</w:t>
      </w:r>
      <w:proofErr w:type="spellEnd"/>
      <w:r w:rsidRPr="005824BD">
        <w:rPr>
          <w:b/>
          <w:bCs/>
        </w:rPr>
        <w:t>, K. J., Adu, P., &amp; McFeeters, B. B.</w:t>
      </w:r>
      <w:r w:rsidRPr="005824BD">
        <w:t xml:space="preserve"> (2018). Development and preliminary evaluation of a doctoral dissertation support center. </w:t>
      </w:r>
      <w:r w:rsidRPr="005824BD">
        <w:rPr>
          <w:i/>
          <w:iCs/>
        </w:rPr>
        <w:t>Training and Education in Professional Psychology, 12</w:t>
      </w:r>
      <w:r w:rsidRPr="005824BD">
        <w:t>(3), 163-173.</w:t>
      </w:r>
    </w:p>
    <w:p w14:paraId="40B942A1" w14:textId="77777777" w:rsidR="005824BD" w:rsidRPr="005824BD" w:rsidRDefault="005824BD" w:rsidP="005824BD">
      <w:r w:rsidRPr="005824BD">
        <w:rPr>
          <w:b/>
          <w:bCs/>
        </w:rPr>
        <w:t>Masson, T., DeWalt, A., &amp; Adu, P.</w:t>
      </w:r>
      <w:r w:rsidRPr="005824BD">
        <w:t xml:space="preserve"> (2017). A guide to developing sustainable global health projects. In </w:t>
      </w:r>
      <w:r w:rsidRPr="005824BD">
        <w:rPr>
          <w:i/>
          <w:iCs/>
        </w:rPr>
        <w:t>Why Global Health Matters: How to (Actually) Make the World a Better Place</w:t>
      </w:r>
      <w:r w:rsidRPr="005824BD">
        <w:t xml:space="preserve"> (pp. 611-640). Chris E. Stout.</w:t>
      </w:r>
    </w:p>
    <w:p w14:paraId="1E3DE8A4" w14:textId="77777777" w:rsidR="005824BD" w:rsidRPr="005824BD" w:rsidRDefault="005824BD" w:rsidP="005824BD">
      <w:r w:rsidRPr="005824BD">
        <w:rPr>
          <w:b/>
          <w:bCs/>
        </w:rPr>
        <w:t>Rabas, A., Delic-</w:t>
      </w:r>
      <w:proofErr w:type="spellStart"/>
      <w:r w:rsidRPr="005824BD">
        <w:rPr>
          <w:b/>
          <w:bCs/>
        </w:rPr>
        <w:t>Ovcina</w:t>
      </w:r>
      <w:proofErr w:type="spellEnd"/>
      <w:r w:rsidRPr="005824BD">
        <w:rPr>
          <w:b/>
          <w:bCs/>
        </w:rPr>
        <w:t xml:space="preserve">, L., Hardy, L., </w:t>
      </w:r>
      <w:proofErr w:type="spellStart"/>
      <w:r w:rsidRPr="005824BD">
        <w:rPr>
          <w:b/>
          <w:bCs/>
        </w:rPr>
        <w:t>Pecanha</w:t>
      </w:r>
      <w:proofErr w:type="spellEnd"/>
      <w:r w:rsidRPr="005824BD">
        <w:rPr>
          <w:b/>
          <w:bCs/>
        </w:rPr>
        <w:t>, V. C, Adu, P., Masson, T., &amp; Grimm, M.</w:t>
      </w:r>
      <w:r w:rsidRPr="005824BD">
        <w:t xml:space="preserve"> (2015). Ethnic identity, other-group orientation, and comfort with sharing one's ethnicity in an online graduate learning environment. </w:t>
      </w:r>
      <w:r w:rsidRPr="005824BD">
        <w:rPr>
          <w:i/>
          <w:iCs/>
        </w:rPr>
        <w:t>Journal of Online Doctoral Education, 2</w:t>
      </w:r>
      <w:r w:rsidRPr="005824BD">
        <w:t>(1), 21-37.</w:t>
      </w:r>
    </w:p>
    <w:p w14:paraId="4812A05D" w14:textId="77777777" w:rsidR="005824BD" w:rsidRPr="005824BD" w:rsidRDefault="005824BD" w:rsidP="005824BD">
      <w:r w:rsidRPr="005824BD">
        <w:rPr>
          <w:b/>
          <w:bCs/>
        </w:rPr>
        <w:t>Curtis, R., Winn, G., Hensel, R., Adu, P., &amp; Kher, N.</w:t>
      </w:r>
      <w:r w:rsidRPr="005824BD">
        <w:t xml:space="preserve"> (2011). Recruiting Appalachian girls to STEM educational and career paths: Implications for teacher education. In Maddux, C.D., Gibson, D. &amp; Dodge, B. (Eds.), </w:t>
      </w:r>
      <w:r w:rsidRPr="005824BD">
        <w:rPr>
          <w:i/>
          <w:iCs/>
        </w:rPr>
        <w:t>Research Highlights in Technology and Teacher Education 2011</w:t>
      </w:r>
      <w:r w:rsidRPr="005824BD">
        <w:t>. Chesapeake, VA: SITE.</w:t>
      </w:r>
    </w:p>
    <w:p w14:paraId="0D9EDFE3" w14:textId="77777777" w:rsidR="005824BD" w:rsidRPr="005824BD" w:rsidRDefault="005824BD" w:rsidP="005824BD">
      <w:pPr>
        <w:rPr>
          <w:b/>
          <w:bCs/>
        </w:rPr>
      </w:pPr>
      <w:r w:rsidRPr="005824BD">
        <w:rPr>
          <w:b/>
          <w:bCs/>
        </w:rPr>
        <w:t>Technical Reports</w:t>
      </w:r>
    </w:p>
    <w:p w14:paraId="22FFC19C" w14:textId="77777777" w:rsidR="005824BD" w:rsidRPr="005824BD" w:rsidRDefault="005824BD" w:rsidP="005824BD">
      <w:proofErr w:type="spellStart"/>
      <w:r w:rsidRPr="005824BD">
        <w:rPr>
          <w:b/>
          <w:bCs/>
        </w:rPr>
        <w:t>Warash</w:t>
      </w:r>
      <w:proofErr w:type="spellEnd"/>
      <w:r w:rsidRPr="005824BD">
        <w:rPr>
          <w:b/>
          <w:bCs/>
        </w:rPr>
        <w:t xml:space="preserve">, B., Curtis, R., Ahern, T., </w:t>
      </w:r>
      <w:proofErr w:type="spellStart"/>
      <w:r w:rsidRPr="005824BD">
        <w:rPr>
          <w:b/>
          <w:bCs/>
        </w:rPr>
        <w:t>Pelliccioni</w:t>
      </w:r>
      <w:proofErr w:type="spellEnd"/>
      <w:r w:rsidRPr="005824BD">
        <w:rPr>
          <w:b/>
          <w:bCs/>
        </w:rPr>
        <w:t>, Smith, K., Adu, P., Clausell, C.</w:t>
      </w:r>
      <w:r w:rsidRPr="005824BD">
        <w:t xml:space="preserve"> (2011). Quality rating and improvement for West Virginia childcare. Final report submitted to West Virginia Department of Health and Human Resources / Bureau of Children and Families.</w:t>
      </w:r>
    </w:p>
    <w:p w14:paraId="48B355B6" w14:textId="77777777" w:rsidR="005824BD" w:rsidRPr="005824BD" w:rsidRDefault="005824BD" w:rsidP="005824BD">
      <w:r w:rsidRPr="005824BD">
        <w:rPr>
          <w:b/>
          <w:bCs/>
        </w:rPr>
        <w:t>Adu, P. &amp; Curtis, R.</w:t>
      </w:r>
      <w:r w:rsidRPr="005824BD">
        <w:t xml:space="preserve"> (2010). Usability of My Next Horizon social networking site and its effect on the users' interest in Science, Technology, Engineering, and Math, (STEM). Report prepared for the Edventure Group.</w:t>
      </w:r>
    </w:p>
    <w:p w14:paraId="22EC115E" w14:textId="77777777" w:rsidR="005824BD" w:rsidRPr="005824BD" w:rsidRDefault="005824BD" w:rsidP="005824BD">
      <w:pPr>
        <w:rPr>
          <w:b/>
          <w:bCs/>
        </w:rPr>
      </w:pPr>
      <w:r w:rsidRPr="005824BD">
        <w:rPr>
          <w:b/>
          <w:bCs/>
        </w:rPr>
        <w:t>Blog Posts</w:t>
      </w:r>
    </w:p>
    <w:p w14:paraId="55630C5A" w14:textId="77777777" w:rsidR="005824BD" w:rsidRPr="005824BD" w:rsidRDefault="005824BD" w:rsidP="005824BD">
      <w:r w:rsidRPr="005824BD">
        <w:rPr>
          <w:b/>
          <w:bCs/>
        </w:rPr>
        <w:t>Adu, P. K.</w:t>
      </w:r>
      <w:r w:rsidRPr="005824BD">
        <w:t xml:space="preserve"> (2016, February 1). Perfecting the art of qualitative coding. QSR International Blog.</w:t>
      </w:r>
    </w:p>
    <w:p w14:paraId="53DDC44B" w14:textId="77777777" w:rsidR="005824BD" w:rsidRPr="005824BD" w:rsidRDefault="005824BD" w:rsidP="005824BD">
      <w:r w:rsidRPr="005824BD">
        <w:pict w14:anchorId="044CDDFF">
          <v:rect id="_x0000_i1141" style="width:0;height:1.5pt" o:hralign="center" o:hrstd="t" o:hr="t" fillcolor="#a0a0a0" stroked="f"/>
        </w:pict>
      </w:r>
    </w:p>
    <w:p w14:paraId="63844CA2" w14:textId="77777777" w:rsidR="005824BD" w:rsidRPr="005824BD" w:rsidRDefault="005824BD" w:rsidP="005824BD">
      <w:pPr>
        <w:rPr>
          <w:b/>
          <w:bCs/>
        </w:rPr>
      </w:pPr>
      <w:r w:rsidRPr="005824BD">
        <w:rPr>
          <w:b/>
          <w:bCs/>
        </w:rPr>
        <w:t>SELECTED PRESENTATIONS</w:t>
      </w:r>
    </w:p>
    <w:p w14:paraId="657CDF28" w14:textId="77777777" w:rsidR="005824BD" w:rsidRPr="005824BD" w:rsidRDefault="005824BD" w:rsidP="005824BD">
      <w:r w:rsidRPr="005824BD">
        <w:rPr>
          <w:b/>
          <w:bCs/>
        </w:rPr>
        <w:t>Adu, P.</w:t>
      </w:r>
      <w:r w:rsidRPr="005824BD">
        <w:t xml:space="preserve"> (2021, July). Qualitative Data Coding. Workshop at the 8th International Eurasia Educational Research Congress, </w:t>
      </w:r>
      <w:proofErr w:type="spellStart"/>
      <w:r w:rsidRPr="005824BD">
        <w:t>Aksaray</w:t>
      </w:r>
      <w:proofErr w:type="spellEnd"/>
      <w:r w:rsidRPr="005824BD">
        <w:t xml:space="preserve"> University Turkey.</w:t>
      </w:r>
    </w:p>
    <w:p w14:paraId="0289E87D" w14:textId="77777777" w:rsidR="005824BD" w:rsidRPr="005824BD" w:rsidRDefault="005824BD" w:rsidP="005824BD">
      <w:r w:rsidRPr="005824BD">
        <w:rPr>
          <w:b/>
          <w:bCs/>
        </w:rPr>
        <w:lastRenderedPageBreak/>
        <w:t>Adu, P.</w:t>
      </w:r>
      <w:r w:rsidRPr="005824BD">
        <w:t xml:space="preserve"> (2020, January). Understanding the Applications, Strengths and Limitations of Automatic Qualitative Coding. Paper presented at The Qualitative Report (TQR) 11th Annual Conference, Nova Southeastern University, Fort Lauderdale, FL.</w:t>
      </w:r>
    </w:p>
    <w:p w14:paraId="7FA8A68C" w14:textId="77777777" w:rsidR="005824BD" w:rsidRPr="005824BD" w:rsidRDefault="005824BD" w:rsidP="005824BD">
      <w:r w:rsidRPr="005824BD">
        <w:rPr>
          <w:b/>
          <w:bCs/>
        </w:rPr>
        <w:t xml:space="preserve">Masson, T., Adu, P., &amp; </w:t>
      </w:r>
      <w:proofErr w:type="spellStart"/>
      <w:r w:rsidRPr="005824BD">
        <w:rPr>
          <w:b/>
          <w:bCs/>
        </w:rPr>
        <w:t>Hedglen</w:t>
      </w:r>
      <w:proofErr w:type="spellEnd"/>
      <w:r w:rsidRPr="005824BD">
        <w:rPr>
          <w:b/>
          <w:bCs/>
        </w:rPr>
        <w:t>, J.</w:t>
      </w:r>
      <w:r w:rsidRPr="005824BD">
        <w:t xml:space="preserve"> (2014, October). Breaking Transgenerational Trauma among High School Students in Rwanda: HOPE Club Model. Paper presented at the 3rd Annual International Conference on Transgenerational Trauma, Istanbul, Turkey.</w:t>
      </w:r>
    </w:p>
    <w:p w14:paraId="040A5056" w14:textId="77777777" w:rsidR="005824BD" w:rsidRPr="005824BD" w:rsidRDefault="005824BD" w:rsidP="005824BD">
      <w:r w:rsidRPr="005824BD">
        <w:rPr>
          <w:b/>
          <w:bCs/>
        </w:rPr>
        <w:t>Adu, P., &amp; Curtis, R.</w:t>
      </w:r>
      <w:r w:rsidRPr="005824BD">
        <w:t xml:space="preserve"> (2012, April). Conceptualizing doctoral advising from professors' and doctoral students' perspectives using concept mapping. Paper presented at the annual meeting of the American Educational Research Association, Vancouver, British Columbia, Canada.</w:t>
      </w:r>
    </w:p>
    <w:p w14:paraId="1AB8A705" w14:textId="77777777" w:rsidR="005824BD" w:rsidRPr="005824BD" w:rsidRDefault="005824BD" w:rsidP="005824BD">
      <w:r w:rsidRPr="005824BD">
        <w:rPr>
          <w:b/>
          <w:bCs/>
        </w:rPr>
        <w:t xml:space="preserve">Curtis, R., </w:t>
      </w:r>
      <w:proofErr w:type="spellStart"/>
      <w:r w:rsidRPr="005824BD">
        <w:rPr>
          <w:b/>
          <w:bCs/>
        </w:rPr>
        <w:t>Warash</w:t>
      </w:r>
      <w:proofErr w:type="spellEnd"/>
      <w:r w:rsidRPr="005824BD">
        <w:rPr>
          <w:b/>
          <w:bCs/>
        </w:rPr>
        <w:t>, B., Ahern, T., Smith, K., &amp; Adu, P., Clausell, C.</w:t>
      </w:r>
      <w:r w:rsidRPr="005824BD">
        <w:t xml:space="preserve"> (2012, April). Quality Rating and Improvement for West Virginia Child Care. Paper presented at the annual meeting of the American Educational Research Association, Vancouver, British Columbia, Canada.</w:t>
      </w:r>
    </w:p>
    <w:p w14:paraId="38EC3200" w14:textId="77777777" w:rsidR="005824BD" w:rsidRPr="005824BD" w:rsidRDefault="005824BD" w:rsidP="005824BD">
      <w:r w:rsidRPr="005824BD">
        <w:rPr>
          <w:b/>
          <w:bCs/>
        </w:rPr>
        <w:t>Adu, P., Curtis, R., Carrick, R., Kohlmeyer, C., &amp; Rahman, A.</w:t>
      </w:r>
      <w:r w:rsidRPr="005824BD">
        <w:t xml:space="preserve"> (2011, April). Preparing doctoral students for their dissertations: What makes it a complex experience? Paper presented at the annual meeting of the American Educational Research Association, New Orleans, LA.</w:t>
      </w:r>
    </w:p>
    <w:p w14:paraId="5846F2E7" w14:textId="77777777" w:rsidR="005824BD" w:rsidRPr="005824BD" w:rsidRDefault="005824BD" w:rsidP="005824BD">
      <w:r w:rsidRPr="005824BD">
        <w:rPr>
          <w:b/>
          <w:bCs/>
        </w:rPr>
        <w:t>Curtis, R., Winn, G., Hensel, R., Adu, P., &amp; Kher, N.</w:t>
      </w:r>
      <w:r w:rsidRPr="005824BD">
        <w:t xml:space="preserve"> (2011, March). Recruiting Appalachian girls to STEM educational and career paths. Paper presented at the Annual Meeting of the Society for Information Technology and Teacher Education, Nashville, TN.</w:t>
      </w:r>
    </w:p>
    <w:p w14:paraId="34E17E02" w14:textId="77777777" w:rsidR="005824BD" w:rsidRPr="005824BD" w:rsidRDefault="005824BD" w:rsidP="005824BD">
      <w:r w:rsidRPr="005824BD">
        <w:rPr>
          <w:i/>
          <w:iCs/>
        </w:rPr>
        <w:t>(Additional presentations available upon request)</w:t>
      </w:r>
    </w:p>
    <w:p w14:paraId="49ABD064" w14:textId="77777777" w:rsidR="005824BD" w:rsidRPr="005824BD" w:rsidRDefault="005824BD" w:rsidP="005824BD">
      <w:r w:rsidRPr="005824BD">
        <w:pict w14:anchorId="0C8FB68F">
          <v:rect id="_x0000_i1143" style="width:0;height:1.5pt" o:hralign="center" o:hrstd="t" o:hr="t" fillcolor="#a0a0a0" stroked="f"/>
        </w:pict>
      </w:r>
    </w:p>
    <w:p w14:paraId="5F6678F9" w14:textId="77777777" w:rsidR="005824BD" w:rsidRPr="005824BD" w:rsidRDefault="005824BD" w:rsidP="005824BD">
      <w:pPr>
        <w:rPr>
          <w:b/>
          <w:bCs/>
        </w:rPr>
      </w:pPr>
      <w:r w:rsidRPr="005824BD">
        <w:rPr>
          <w:b/>
          <w:bCs/>
        </w:rPr>
        <w:t>PROFESSIONAL WEBINARS</w:t>
      </w:r>
    </w:p>
    <w:p w14:paraId="448983D5" w14:textId="312ECE90" w:rsidR="00066120" w:rsidRDefault="00066120" w:rsidP="00066120">
      <w:r w:rsidRPr="00066120">
        <w:t>Adu, P. (202</w:t>
      </w:r>
      <w:r>
        <w:t>5</w:t>
      </w:r>
      <w:r w:rsidRPr="00066120">
        <w:t xml:space="preserve">, December). NVivo + ChatGPT: Ethical and strategic AI for qualitative researchers. </w:t>
      </w:r>
      <w:proofErr w:type="spellStart"/>
      <w:r w:rsidRPr="00066120">
        <w:t>Lumivero</w:t>
      </w:r>
      <w:proofErr w:type="spellEnd"/>
      <w:r w:rsidRPr="00066120">
        <w:t xml:space="preserve"> Webinar.</w:t>
      </w:r>
    </w:p>
    <w:p w14:paraId="05191288" w14:textId="3B44414A" w:rsidR="00295D53" w:rsidRDefault="00295D53" w:rsidP="00066120">
      <w:r>
        <w:t xml:space="preserve">Adu, P. (2025, January). Leveraging AI and NVivo for qualitative analysis. </w:t>
      </w:r>
      <w:proofErr w:type="spellStart"/>
      <w:r>
        <w:t>Lumivero</w:t>
      </w:r>
      <w:proofErr w:type="spellEnd"/>
      <w:r>
        <w:t xml:space="preserve"> Workshop.</w:t>
      </w:r>
    </w:p>
    <w:p w14:paraId="793BD0D4" w14:textId="53EB4DEB" w:rsidR="005824BD" w:rsidRPr="005824BD" w:rsidRDefault="005824BD" w:rsidP="005824BD">
      <w:r w:rsidRPr="005824BD">
        <w:rPr>
          <w:b/>
          <w:bCs/>
        </w:rPr>
        <w:t>Adu, P.</w:t>
      </w:r>
      <w:r w:rsidRPr="005824BD">
        <w:t xml:space="preserve"> (2022, February). Faculty development: The ins and outs of qualitative research. Research and Scholarly Activity at Rocky Vista University.</w:t>
      </w:r>
    </w:p>
    <w:p w14:paraId="06C75632" w14:textId="77777777" w:rsidR="005824BD" w:rsidRPr="005824BD" w:rsidRDefault="005824BD" w:rsidP="005824BD">
      <w:r w:rsidRPr="005824BD">
        <w:rPr>
          <w:b/>
          <w:bCs/>
        </w:rPr>
        <w:t>Adu, P.</w:t>
      </w:r>
      <w:r w:rsidRPr="005824BD">
        <w:t xml:space="preserve"> (2015, April). Conducting qualitative research: Decisions, actions, and implications. Webinar organized by The National Center for Academic &amp; Dissertation Excellence (NCADE) at TCSPP.</w:t>
      </w:r>
    </w:p>
    <w:p w14:paraId="28427556" w14:textId="77777777" w:rsidR="005824BD" w:rsidRPr="005824BD" w:rsidRDefault="005824BD" w:rsidP="005824BD">
      <w:r w:rsidRPr="005824BD">
        <w:rPr>
          <w:b/>
          <w:bCs/>
        </w:rPr>
        <w:t>Adu, P.</w:t>
      </w:r>
      <w:r w:rsidRPr="005824BD">
        <w:t xml:space="preserve"> (2014, October). Mixing methodologies: Conducting mixed methods research. Webinar </w:t>
      </w:r>
      <w:proofErr w:type="gramStart"/>
      <w:r w:rsidRPr="005824BD">
        <w:t>organized</w:t>
      </w:r>
      <w:proofErr w:type="gramEnd"/>
      <w:r w:rsidRPr="005824BD">
        <w:t xml:space="preserve"> by NCADE at TCSPP.</w:t>
      </w:r>
    </w:p>
    <w:p w14:paraId="189C2E6D" w14:textId="77777777" w:rsidR="005824BD" w:rsidRPr="005824BD" w:rsidRDefault="005824BD" w:rsidP="005824BD">
      <w:r w:rsidRPr="005824BD">
        <w:rPr>
          <w:b/>
          <w:bCs/>
        </w:rPr>
        <w:t>Adu, P.</w:t>
      </w:r>
      <w:r w:rsidRPr="005824BD">
        <w:t xml:space="preserve"> (2014, August). Getting started with your dissertation. Webinar </w:t>
      </w:r>
      <w:proofErr w:type="gramStart"/>
      <w:r w:rsidRPr="005824BD">
        <w:t>organized</w:t>
      </w:r>
      <w:proofErr w:type="gramEnd"/>
      <w:r w:rsidRPr="005824BD">
        <w:t xml:space="preserve"> by NCADE at TCSPP.</w:t>
      </w:r>
    </w:p>
    <w:p w14:paraId="3AADB855" w14:textId="77777777" w:rsidR="005824BD" w:rsidRPr="005824BD" w:rsidRDefault="005824BD" w:rsidP="005824BD">
      <w:r w:rsidRPr="005824BD">
        <w:rPr>
          <w:b/>
          <w:bCs/>
        </w:rPr>
        <w:t>Adu, P.</w:t>
      </w:r>
      <w:r w:rsidRPr="005824BD">
        <w:t xml:space="preserve"> (2014, June). Qualitative analysis: Coding and categorizing. Webinar </w:t>
      </w:r>
      <w:proofErr w:type="gramStart"/>
      <w:r w:rsidRPr="005824BD">
        <w:t>organized</w:t>
      </w:r>
      <w:proofErr w:type="gramEnd"/>
      <w:r w:rsidRPr="005824BD">
        <w:t xml:space="preserve"> by NCADE at TCSPP.</w:t>
      </w:r>
    </w:p>
    <w:p w14:paraId="35855937" w14:textId="77777777" w:rsidR="005824BD" w:rsidRPr="005824BD" w:rsidRDefault="005824BD" w:rsidP="005824BD">
      <w:r w:rsidRPr="005824BD">
        <w:pict w14:anchorId="005B4A1B">
          <v:rect id="_x0000_i1144" style="width:0;height:1.5pt" o:hralign="center" o:hrstd="t" o:hr="t" fillcolor="#a0a0a0" stroked="f"/>
        </w:pict>
      </w:r>
    </w:p>
    <w:p w14:paraId="57BC5FA2" w14:textId="77777777" w:rsidR="005824BD" w:rsidRPr="005824BD" w:rsidRDefault="005824BD" w:rsidP="005824BD">
      <w:pPr>
        <w:rPr>
          <w:b/>
          <w:bCs/>
        </w:rPr>
      </w:pPr>
      <w:r w:rsidRPr="005824BD">
        <w:rPr>
          <w:b/>
          <w:bCs/>
        </w:rPr>
        <w:t>DISSERTATION COMMITTEES</w:t>
      </w:r>
    </w:p>
    <w:p w14:paraId="70AD9CB8" w14:textId="77777777" w:rsidR="005824BD" w:rsidRPr="005824BD" w:rsidRDefault="005824BD" w:rsidP="005824BD">
      <w:pPr>
        <w:rPr>
          <w:b/>
          <w:bCs/>
        </w:rPr>
      </w:pPr>
      <w:r w:rsidRPr="005824BD">
        <w:rPr>
          <w:b/>
          <w:bCs/>
        </w:rPr>
        <w:lastRenderedPageBreak/>
        <w:t>As Chair</w:t>
      </w:r>
    </w:p>
    <w:p w14:paraId="4F623B00" w14:textId="77777777" w:rsidR="005824BD" w:rsidRPr="005824BD" w:rsidRDefault="005824BD" w:rsidP="005824BD">
      <w:pPr>
        <w:numPr>
          <w:ilvl w:val="0"/>
          <w:numId w:val="19"/>
        </w:numPr>
      </w:pPr>
      <w:r w:rsidRPr="005824BD">
        <w:rPr>
          <w:b/>
          <w:bCs/>
        </w:rPr>
        <w:t>Leanne R. Miller</w:t>
      </w:r>
      <w:r w:rsidRPr="005824BD">
        <w:t xml:space="preserve"> (2012–2016), International Psychology, TCSPP</w:t>
      </w:r>
    </w:p>
    <w:p w14:paraId="067E4818" w14:textId="77777777" w:rsidR="005824BD" w:rsidRPr="005824BD" w:rsidRDefault="005824BD" w:rsidP="005824BD">
      <w:pPr>
        <w:numPr>
          <w:ilvl w:val="0"/>
          <w:numId w:val="19"/>
        </w:numPr>
      </w:pPr>
      <w:r w:rsidRPr="005824BD">
        <w:rPr>
          <w:b/>
          <w:bCs/>
        </w:rPr>
        <w:t>Anna M. Lionello</w:t>
      </w:r>
      <w:r w:rsidRPr="005824BD">
        <w:t xml:space="preserve"> (2012–2015), International Psychology, TCSPP</w:t>
      </w:r>
    </w:p>
    <w:p w14:paraId="35A07312" w14:textId="77777777" w:rsidR="005824BD" w:rsidRPr="005824BD" w:rsidRDefault="005824BD" w:rsidP="005824BD">
      <w:pPr>
        <w:numPr>
          <w:ilvl w:val="0"/>
          <w:numId w:val="19"/>
        </w:numPr>
      </w:pPr>
      <w:r w:rsidRPr="005824BD">
        <w:rPr>
          <w:b/>
          <w:bCs/>
        </w:rPr>
        <w:t>Melissa L. Grupe</w:t>
      </w:r>
      <w:r w:rsidRPr="005824BD">
        <w:t xml:space="preserve"> (2013–2015), International Psychology, TCSPP</w:t>
      </w:r>
    </w:p>
    <w:p w14:paraId="676B55C6" w14:textId="77777777" w:rsidR="005824BD" w:rsidRPr="005824BD" w:rsidRDefault="005824BD" w:rsidP="005824BD">
      <w:pPr>
        <w:numPr>
          <w:ilvl w:val="0"/>
          <w:numId w:val="19"/>
        </w:numPr>
      </w:pPr>
      <w:r w:rsidRPr="005824BD">
        <w:rPr>
          <w:b/>
          <w:bCs/>
        </w:rPr>
        <w:t>Genève Hein</w:t>
      </w:r>
      <w:r w:rsidRPr="005824BD">
        <w:t xml:space="preserve"> (2013–2014), International Psychology, TCSPP</w:t>
      </w:r>
    </w:p>
    <w:p w14:paraId="1BC67DC6" w14:textId="77777777" w:rsidR="005824BD" w:rsidRPr="005824BD" w:rsidRDefault="005824BD" w:rsidP="005824BD">
      <w:pPr>
        <w:rPr>
          <w:b/>
          <w:bCs/>
        </w:rPr>
      </w:pPr>
      <w:r w:rsidRPr="005824BD">
        <w:rPr>
          <w:b/>
          <w:bCs/>
        </w:rPr>
        <w:t>As Member</w:t>
      </w:r>
    </w:p>
    <w:p w14:paraId="28D3DD89" w14:textId="77777777" w:rsidR="005824BD" w:rsidRPr="005824BD" w:rsidRDefault="005824BD" w:rsidP="005824BD">
      <w:pPr>
        <w:numPr>
          <w:ilvl w:val="0"/>
          <w:numId w:val="20"/>
        </w:numPr>
      </w:pPr>
      <w:r w:rsidRPr="005824BD">
        <w:rPr>
          <w:b/>
          <w:bCs/>
        </w:rPr>
        <w:t>Lena Phelps</w:t>
      </w:r>
      <w:r w:rsidRPr="005824BD">
        <w:t xml:space="preserve"> (2017–2019), Educational Psychology and Technology, TCSPP</w:t>
      </w:r>
    </w:p>
    <w:p w14:paraId="62E6AAFB" w14:textId="77777777" w:rsidR="005824BD" w:rsidRPr="005824BD" w:rsidRDefault="005824BD" w:rsidP="005824BD">
      <w:pPr>
        <w:numPr>
          <w:ilvl w:val="0"/>
          <w:numId w:val="20"/>
        </w:numPr>
      </w:pPr>
      <w:r w:rsidRPr="005824BD">
        <w:rPr>
          <w:b/>
          <w:bCs/>
        </w:rPr>
        <w:t>Elisha Collins</w:t>
      </w:r>
      <w:r w:rsidRPr="005824BD">
        <w:t xml:space="preserve"> (2016–2018), Educational Psychology and Technology, TCSPP</w:t>
      </w:r>
    </w:p>
    <w:p w14:paraId="463A53B2" w14:textId="77777777" w:rsidR="005824BD" w:rsidRPr="005824BD" w:rsidRDefault="005824BD" w:rsidP="005824BD">
      <w:pPr>
        <w:numPr>
          <w:ilvl w:val="0"/>
          <w:numId w:val="20"/>
        </w:numPr>
      </w:pPr>
      <w:r w:rsidRPr="005824BD">
        <w:rPr>
          <w:b/>
          <w:bCs/>
        </w:rPr>
        <w:t xml:space="preserve">Daniella </w:t>
      </w:r>
      <w:proofErr w:type="spellStart"/>
      <w:r w:rsidRPr="005824BD">
        <w:rPr>
          <w:b/>
          <w:bCs/>
        </w:rPr>
        <w:t>Appiagyei</w:t>
      </w:r>
      <w:proofErr w:type="spellEnd"/>
      <w:r w:rsidRPr="005824BD">
        <w:t xml:space="preserve"> (2016–2018), International Psychology, TCSPP</w:t>
      </w:r>
    </w:p>
    <w:p w14:paraId="46A9BED0" w14:textId="77777777" w:rsidR="005824BD" w:rsidRPr="005824BD" w:rsidRDefault="005824BD" w:rsidP="005824BD">
      <w:pPr>
        <w:numPr>
          <w:ilvl w:val="0"/>
          <w:numId w:val="20"/>
        </w:numPr>
      </w:pPr>
      <w:r w:rsidRPr="005824BD">
        <w:rPr>
          <w:b/>
          <w:bCs/>
        </w:rPr>
        <w:t>Judith St. Louis</w:t>
      </w:r>
      <w:r w:rsidRPr="005824BD">
        <w:t xml:space="preserve"> (2014–2016), International Psychology, TCSPP</w:t>
      </w:r>
    </w:p>
    <w:p w14:paraId="790A01A8" w14:textId="77777777" w:rsidR="005824BD" w:rsidRPr="005824BD" w:rsidRDefault="005824BD" w:rsidP="005824BD">
      <w:pPr>
        <w:numPr>
          <w:ilvl w:val="0"/>
          <w:numId w:val="20"/>
        </w:numPr>
      </w:pPr>
      <w:r w:rsidRPr="005824BD">
        <w:rPr>
          <w:b/>
          <w:bCs/>
        </w:rPr>
        <w:t>Gani Lawal</w:t>
      </w:r>
      <w:r w:rsidRPr="005824BD">
        <w:t xml:space="preserve"> (2014–2015), Business Psychology, TCSPP</w:t>
      </w:r>
    </w:p>
    <w:p w14:paraId="0FEE90E8" w14:textId="77777777" w:rsidR="005824BD" w:rsidRPr="005824BD" w:rsidRDefault="005824BD" w:rsidP="005824BD">
      <w:r w:rsidRPr="005824BD">
        <w:pict w14:anchorId="4936A7D7">
          <v:rect id="_x0000_i1145" style="width:0;height:1.5pt" o:hralign="center" o:hrstd="t" o:hr="t" fillcolor="#a0a0a0" stroked="f"/>
        </w:pict>
      </w:r>
    </w:p>
    <w:p w14:paraId="4E39C5F5" w14:textId="77777777" w:rsidR="005824BD" w:rsidRPr="005824BD" w:rsidRDefault="005824BD" w:rsidP="005824BD">
      <w:pPr>
        <w:rPr>
          <w:b/>
          <w:bCs/>
        </w:rPr>
      </w:pPr>
      <w:r w:rsidRPr="005824BD">
        <w:rPr>
          <w:b/>
          <w:bCs/>
        </w:rPr>
        <w:t>COURSES DESIGNED</w:t>
      </w:r>
    </w:p>
    <w:p w14:paraId="196C3241" w14:textId="77777777" w:rsidR="005824BD" w:rsidRPr="005824BD" w:rsidRDefault="005824BD" w:rsidP="005824BD">
      <w:pPr>
        <w:numPr>
          <w:ilvl w:val="0"/>
          <w:numId w:val="21"/>
        </w:numPr>
      </w:pPr>
      <w:r w:rsidRPr="005824BD">
        <w:t>BA380: Statistics</w:t>
      </w:r>
    </w:p>
    <w:p w14:paraId="66D0B0D1" w14:textId="77777777" w:rsidR="005824BD" w:rsidRPr="005824BD" w:rsidRDefault="005824BD" w:rsidP="005824BD">
      <w:pPr>
        <w:numPr>
          <w:ilvl w:val="0"/>
          <w:numId w:val="21"/>
        </w:numPr>
      </w:pPr>
      <w:r w:rsidRPr="005824BD">
        <w:t>EP715: Action Research and Evaluation I</w:t>
      </w:r>
    </w:p>
    <w:p w14:paraId="6F1C2D85" w14:textId="77777777" w:rsidR="005824BD" w:rsidRPr="005824BD" w:rsidRDefault="005824BD" w:rsidP="005824BD">
      <w:pPr>
        <w:numPr>
          <w:ilvl w:val="0"/>
          <w:numId w:val="21"/>
        </w:numPr>
      </w:pPr>
      <w:r w:rsidRPr="005824BD">
        <w:t>EP716: Action Research and Evaluation II</w:t>
      </w:r>
    </w:p>
    <w:p w14:paraId="270B413A" w14:textId="77777777" w:rsidR="005824BD" w:rsidRPr="005824BD" w:rsidRDefault="005824BD" w:rsidP="005824BD">
      <w:pPr>
        <w:numPr>
          <w:ilvl w:val="0"/>
          <w:numId w:val="21"/>
        </w:numPr>
      </w:pPr>
      <w:r w:rsidRPr="005824BD">
        <w:t>EP607: Qualitative Methods in Educational Research</w:t>
      </w:r>
    </w:p>
    <w:p w14:paraId="75D215EC" w14:textId="77777777" w:rsidR="005824BD" w:rsidRPr="005824BD" w:rsidRDefault="005824BD" w:rsidP="005824BD">
      <w:pPr>
        <w:numPr>
          <w:ilvl w:val="0"/>
          <w:numId w:val="21"/>
        </w:numPr>
      </w:pPr>
      <w:r w:rsidRPr="005824BD">
        <w:t>IN549: International, Cross-Cultural and Multicultural Research Methods</w:t>
      </w:r>
    </w:p>
    <w:p w14:paraId="17A0065B" w14:textId="77777777" w:rsidR="005824BD" w:rsidRPr="005824BD" w:rsidRDefault="005824BD" w:rsidP="005824BD">
      <w:pPr>
        <w:numPr>
          <w:ilvl w:val="0"/>
          <w:numId w:val="21"/>
        </w:numPr>
      </w:pPr>
      <w:r w:rsidRPr="005824BD">
        <w:t>IP820: Intermediate Statistics</w:t>
      </w:r>
    </w:p>
    <w:p w14:paraId="7120A234" w14:textId="77777777" w:rsidR="005824BD" w:rsidRPr="005824BD" w:rsidRDefault="005824BD" w:rsidP="005824BD">
      <w:pPr>
        <w:numPr>
          <w:ilvl w:val="0"/>
          <w:numId w:val="21"/>
        </w:numPr>
      </w:pPr>
      <w:r w:rsidRPr="005824BD">
        <w:t>IP822: Qualitative Design and Research Methods (Revised)</w:t>
      </w:r>
    </w:p>
    <w:p w14:paraId="0BFB9A3B" w14:textId="77777777" w:rsidR="005824BD" w:rsidRPr="005824BD" w:rsidRDefault="005824BD" w:rsidP="005824BD">
      <w:pPr>
        <w:numPr>
          <w:ilvl w:val="0"/>
          <w:numId w:val="21"/>
        </w:numPr>
      </w:pPr>
      <w:r w:rsidRPr="005824BD">
        <w:t>IP824: Quasi-experimental and Applied Research Methods (Revised)</w:t>
      </w:r>
    </w:p>
    <w:p w14:paraId="4E588E4B" w14:textId="77777777" w:rsidR="005824BD" w:rsidRPr="005824BD" w:rsidRDefault="005824BD" w:rsidP="005824BD">
      <w:pPr>
        <w:numPr>
          <w:ilvl w:val="0"/>
          <w:numId w:val="21"/>
        </w:numPr>
      </w:pPr>
      <w:r w:rsidRPr="005824BD">
        <w:t>IP825: Evaluation and Applied Research Methodology in Global Contexts</w:t>
      </w:r>
    </w:p>
    <w:p w14:paraId="3657AA50" w14:textId="77777777" w:rsidR="005824BD" w:rsidRPr="005824BD" w:rsidRDefault="005824BD" w:rsidP="005824BD">
      <w:r w:rsidRPr="005824BD">
        <w:pict w14:anchorId="50D1C3E0">
          <v:rect id="_x0000_i1146" style="width:0;height:1.5pt" o:hralign="center" o:hrstd="t" o:hr="t" fillcolor="#a0a0a0" stroked="f"/>
        </w:pict>
      </w:r>
    </w:p>
    <w:p w14:paraId="5C2D9B73" w14:textId="77777777" w:rsidR="005824BD" w:rsidRPr="005824BD" w:rsidRDefault="005824BD" w:rsidP="005824BD">
      <w:pPr>
        <w:rPr>
          <w:b/>
          <w:bCs/>
        </w:rPr>
      </w:pPr>
      <w:r w:rsidRPr="005824BD">
        <w:rPr>
          <w:b/>
          <w:bCs/>
        </w:rPr>
        <w:t>COURSES TAUGHT</w:t>
      </w:r>
    </w:p>
    <w:p w14:paraId="5CB16331" w14:textId="77777777" w:rsidR="005824BD" w:rsidRPr="005824BD" w:rsidRDefault="005824BD" w:rsidP="005824BD">
      <w:pPr>
        <w:numPr>
          <w:ilvl w:val="0"/>
          <w:numId w:val="22"/>
        </w:numPr>
      </w:pPr>
      <w:r w:rsidRPr="005824BD">
        <w:t>IP820: Intermediate Statistics</w:t>
      </w:r>
    </w:p>
    <w:p w14:paraId="1C373588" w14:textId="77777777" w:rsidR="005824BD" w:rsidRPr="005824BD" w:rsidRDefault="005824BD" w:rsidP="005824BD">
      <w:pPr>
        <w:numPr>
          <w:ilvl w:val="0"/>
          <w:numId w:val="22"/>
        </w:numPr>
      </w:pPr>
      <w:r w:rsidRPr="005824BD">
        <w:t>EP635: Intermediate Statistics</w:t>
      </w:r>
    </w:p>
    <w:p w14:paraId="0D0D5702" w14:textId="77777777" w:rsidR="005824BD" w:rsidRPr="005824BD" w:rsidRDefault="005824BD" w:rsidP="005824BD">
      <w:pPr>
        <w:numPr>
          <w:ilvl w:val="0"/>
          <w:numId w:val="22"/>
        </w:numPr>
      </w:pPr>
      <w:r w:rsidRPr="005824BD">
        <w:t>EP715: Action Research and Evaluation I</w:t>
      </w:r>
    </w:p>
    <w:p w14:paraId="53CFAED5" w14:textId="77777777" w:rsidR="005824BD" w:rsidRPr="005824BD" w:rsidRDefault="005824BD" w:rsidP="005824BD">
      <w:pPr>
        <w:numPr>
          <w:ilvl w:val="0"/>
          <w:numId w:val="22"/>
        </w:numPr>
      </w:pPr>
      <w:r w:rsidRPr="005824BD">
        <w:t>EP716: Action Research and Evaluation II</w:t>
      </w:r>
    </w:p>
    <w:p w14:paraId="617309AD" w14:textId="77777777" w:rsidR="005824BD" w:rsidRPr="005824BD" w:rsidRDefault="005824BD" w:rsidP="005824BD">
      <w:pPr>
        <w:numPr>
          <w:ilvl w:val="0"/>
          <w:numId w:val="22"/>
        </w:numPr>
      </w:pPr>
      <w:r w:rsidRPr="005824BD">
        <w:t>EP607: Qualitative Methods in Educational Research</w:t>
      </w:r>
    </w:p>
    <w:p w14:paraId="15472C0F" w14:textId="77777777" w:rsidR="005824BD" w:rsidRPr="005824BD" w:rsidRDefault="005824BD" w:rsidP="005824BD">
      <w:pPr>
        <w:numPr>
          <w:ilvl w:val="0"/>
          <w:numId w:val="22"/>
        </w:numPr>
      </w:pPr>
      <w:r w:rsidRPr="005824BD">
        <w:lastRenderedPageBreak/>
        <w:t>IN549: International, Cross-Cultural and Multicultural Research Methods</w:t>
      </w:r>
    </w:p>
    <w:p w14:paraId="6671F8BD" w14:textId="77777777" w:rsidR="005824BD" w:rsidRPr="005824BD" w:rsidRDefault="005824BD" w:rsidP="005824BD">
      <w:pPr>
        <w:numPr>
          <w:ilvl w:val="0"/>
          <w:numId w:val="22"/>
        </w:numPr>
      </w:pPr>
      <w:r w:rsidRPr="005824BD">
        <w:t>IN542: Statistics</w:t>
      </w:r>
    </w:p>
    <w:p w14:paraId="3D605AD4" w14:textId="77777777" w:rsidR="005824BD" w:rsidRPr="005824BD" w:rsidRDefault="005824BD" w:rsidP="005824BD">
      <w:pPr>
        <w:numPr>
          <w:ilvl w:val="0"/>
          <w:numId w:val="22"/>
        </w:numPr>
      </w:pPr>
      <w:r w:rsidRPr="005824BD">
        <w:t>EDP 618: Mixing Research Methodologies (Online Graduate Course)</w:t>
      </w:r>
    </w:p>
    <w:p w14:paraId="34894DA2" w14:textId="77777777" w:rsidR="005824BD" w:rsidRPr="005824BD" w:rsidRDefault="005824BD" w:rsidP="005824BD">
      <w:pPr>
        <w:numPr>
          <w:ilvl w:val="0"/>
          <w:numId w:val="22"/>
        </w:numPr>
      </w:pPr>
      <w:r w:rsidRPr="005824BD">
        <w:t>Statistical Methods 1 &amp; 2 (Co-Instructor)</w:t>
      </w:r>
    </w:p>
    <w:p w14:paraId="127418CB" w14:textId="77777777" w:rsidR="005824BD" w:rsidRPr="005824BD" w:rsidRDefault="005824BD" w:rsidP="005824BD">
      <w:r w:rsidRPr="005824BD">
        <w:pict w14:anchorId="1A5453FA">
          <v:rect id="_x0000_i1147" style="width:0;height:1.5pt" o:hralign="center" o:hrstd="t" o:hr="t" fillcolor="#a0a0a0" stroked="f"/>
        </w:pict>
      </w:r>
    </w:p>
    <w:p w14:paraId="0AE7EE87" w14:textId="77777777" w:rsidR="005824BD" w:rsidRPr="005824BD" w:rsidRDefault="005824BD" w:rsidP="005824BD">
      <w:pPr>
        <w:rPr>
          <w:b/>
          <w:bCs/>
        </w:rPr>
      </w:pPr>
      <w:r w:rsidRPr="005824BD">
        <w:rPr>
          <w:b/>
          <w:bCs/>
        </w:rPr>
        <w:t>SOFTWARE &amp; TECHNICAL SKILLS</w:t>
      </w:r>
    </w:p>
    <w:p w14:paraId="7EB66F28" w14:textId="11E83D23" w:rsidR="005824BD" w:rsidRPr="005824BD" w:rsidRDefault="005824BD" w:rsidP="005824BD">
      <w:r w:rsidRPr="005824BD">
        <w:rPr>
          <w:b/>
          <w:bCs/>
        </w:rPr>
        <w:t>Qualitative Analysis Software:</w:t>
      </w:r>
      <w:r w:rsidRPr="005824BD">
        <w:t xml:space="preserve"> NVivo, ATLAS.ti, MAXQDA</w:t>
      </w:r>
      <w:r w:rsidR="00066120">
        <w:t xml:space="preserve"> and Dedoose </w:t>
      </w:r>
    </w:p>
    <w:p w14:paraId="37D341A0" w14:textId="77777777" w:rsidR="005824BD" w:rsidRPr="005824BD" w:rsidRDefault="005824BD" w:rsidP="005824BD">
      <w:r w:rsidRPr="005824BD">
        <w:rPr>
          <w:b/>
          <w:bCs/>
        </w:rPr>
        <w:t>AI Tools:</w:t>
      </w:r>
      <w:r w:rsidRPr="005824BD">
        <w:t xml:space="preserve"> Julius AI, ChatGPT, Gemini, Claude</w:t>
      </w:r>
    </w:p>
    <w:p w14:paraId="3E8966C6" w14:textId="157E345F" w:rsidR="005824BD" w:rsidRPr="005824BD" w:rsidRDefault="005824BD" w:rsidP="005824BD">
      <w:r w:rsidRPr="005824BD">
        <w:rPr>
          <w:b/>
          <w:bCs/>
        </w:rPr>
        <w:t>Statistical Software:</w:t>
      </w:r>
      <w:r w:rsidRPr="005824BD">
        <w:t xml:space="preserve"> SPSS, </w:t>
      </w:r>
    </w:p>
    <w:p w14:paraId="383896FE" w14:textId="77777777" w:rsidR="005824BD" w:rsidRPr="005824BD" w:rsidRDefault="005824BD" w:rsidP="005824BD">
      <w:r w:rsidRPr="005824BD">
        <w:rPr>
          <w:b/>
          <w:bCs/>
        </w:rPr>
        <w:t>Other Tools:</w:t>
      </w:r>
      <w:r w:rsidRPr="005824BD">
        <w:t xml:space="preserve"> Excel for Framework Analysis, Microsoft Office Suite</w:t>
      </w:r>
    </w:p>
    <w:p w14:paraId="6E0558AD" w14:textId="506E4FB0" w:rsidR="005824BD" w:rsidRPr="005824BD" w:rsidRDefault="005824BD" w:rsidP="005824BD">
      <w:r w:rsidRPr="005824BD">
        <w:rPr>
          <w:b/>
          <w:bCs/>
        </w:rPr>
        <w:t>Learning Management Systems:</w:t>
      </w:r>
      <w:r w:rsidRPr="005824BD">
        <w:t xml:space="preserve"> Canvas, Blackboard</w:t>
      </w:r>
    </w:p>
    <w:p w14:paraId="5E27CCD9" w14:textId="77777777" w:rsidR="005824BD" w:rsidRPr="005824BD" w:rsidRDefault="005824BD" w:rsidP="005824BD">
      <w:r w:rsidRPr="005824BD">
        <w:pict w14:anchorId="30264B01">
          <v:rect id="_x0000_i1148" style="width:0;height:1.5pt" o:hralign="center" o:hrstd="t" o:hr="t" fillcolor="#a0a0a0" stroked="f"/>
        </w:pict>
      </w:r>
    </w:p>
    <w:p w14:paraId="37EA7F2B" w14:textId="77777777" w:rsidR="005824BD" w:rsidRPr="005824BD" w:rsidRDefault="005824BD" w:rsidP="005824BD">
      <w:pPr>
        <w:rPr>
          <w:b/>
          <w:bCs/>
        </w:rPr>
      </w:pPr>
      <w:r w:rsidRPr="005824BD">
        <w:rPr>
          <w:b/>
          <w:bCs/>
        </w:rPr>
        <w:t>PROFESSIONAL MEMBERSHIPS &amp; SERVICE</w:t>
      </w:r>
    </w:p>
    <w:p w14:paraId="1454AB5D" w14:textId="00ABA6DF" w:rsidR="005824BD" w:rsidRPr="005824BD" w:rsidRDefault="005824BD" w:rsidP="005824BD">
      <w:r w:rsidRPr="005824BD">
        <w:rPr>
          <w:b/>
          <w:bCs/>
        </w:rPr>
        <w:t>Editorial Board Member:</w:t>
      </w:r>
      <w:r w:rsidRPr="005824BD">
        <w:t xml:space="preserve"> Behavior and Social Issues (BSI) (December 2021–</w:t>
      </w:r>
      <w:r w:rsidR="00066120">
        <w:t>2022</w:t>
      </w:r>
      <w:r w:rsidRPr="005824BD">
        <w:t>)</w:t>
      </w:r>
    </w:p>
    <w:p w14:paraId="0F3ECD21" w14:textId="77777777" w:rsidR="005824BD" w:rsidRPr="005824BD" w:rsidRDefault="005824BD" w:rsidP="005824BD">
      <w:r w:rsidRPr="005824BD">
        <w:rPr>
          <w:b/>
          <w:bCs/>
        </w:rPr>
        <w:t>Former Reviewer:</w:t>
      </w:r>
      <w:r w:rsidRPr="005824BD">
        <w:t xml:space="preserve"> Journal of Mixed Methods Research (February 2012–July 2016)</w:t>
      </w:r>
    </w:p>
    <w:p w14:paraId="77502342" w14:textId="77777777" w:rsidR="005824BD" w:rsidRPr="005824BD" w:rsidRDefault="005824BD" w:rsidP="005824BD">
      <w:r w:rsidRPr="005824BD">
        <w:rPr>
          <w:b/>
          <w:bCs/>
        </w:rPr>
        <w:t>Former Review Board Member:</w:t>
      </w:r>
      <w:r w:rsidRPr="005824BD">
        <w:t xml:space="preserve"> Advancing Women in Leadership Journal (June 2010–April 2016)</w:t>
      </w:r>
    </w:p>
    <w:p w14:paraId="586584A0" w14:textId="77777777" w:rsidR="005824BD" w:rsidRPr="005824BD" w:rsidRDefault="005824BD" w:rsidP="005824BD">
      <w:r w:rsidRPr="005824BD">
        <w:rPr>
          <w:b/>
          <w:bCs/>
        </w:rPr>
        <w:t>Former Reviewer:</w:t>
      </w:r>
      <w:r w:rsidRPr="005824BD">
        <w:t xml:space="preserve"> Special Interest Group (SIG), Instructional Technology: AERA Annual Meeting (2010)</w:t>
      </w:r>
    </w:p>
    <w:p w14:paraId="499DCC76" w14:textId="77777777" w:rsidR="005824BD" w:rsidRPr="005824BD" w:rsidRDefault="005824BD" w:rsidP="005824BD">
      <w:r w:rsidRPr="005824BD">
        <w:pict w14:anchorId="48182D25">
          <v:rect id="_x0000_i1149" style="width:0;height:1.5pt" o:hralign="center" o:hrstd="t" o:hr="t" fillcolor="#a0a0a0" stroked="f"/>
        </w:pict>
      </w:r>
    </w:p>
    <w:p w14:paraId="45B998A5" w14:textId="77777777" w:rsidR="005824BD" w:rsidRPr="005824BD" w:rsidRDefault="005824BD" w:rsidP="005824BD">
      <w:pPr>
        <w:rPr>
          <w:b/>
          <w:bCs/>
        </w:rPr>
      </w:pPr>
      <w:r w:rsidRPr="005824BD">
        <w:rPr>
          <w:b/>
          <w:bCs/>
        </w:rPr>
        <w:t>AWARDS &amp; HONORS</w:t>
      </w:r>
    </w:p>
    <w:p w14:paraId="7C21BA3E" w14:textId="77777777" w:rsidR="005824BD" w:rsidRPr="005824BD" w:rsidRDefault="005824BD" w:rsidP="005824BD">
      <w:r w:rsidRPr="005824BD">
        <w:rPr>
          <w:b/>
          <w:bCs/>
        </w:rPr>
        <w:t>Dissertation Fellowship</w:t>
      </w:r>
      <w:r w:rsidRPr="005824BD">
        <w:t xml:space="preserve"> (Fall 2011)</w:t>
      </w:r>
      <w:r w:rsidRPr="005824BD">
        <w:br/>
        <w:t>West Virginia University</w:t>
      </w:r>
      <w:r w:rsidRPr="005824BD">
        <w:br/>
      </w:r>
      <w:r w:rsidRPr="005824BD">
        <w:rPr>
          <w:i/>
          <w:iCs/>
        </w:rPr>
        <w:t>Awarded to students with outstanding academic performance and achievement toward dissertation completion</w:t>
      </w:r>
    </w:p>
    <w:p w14:paraId="34F2E797" w14:textId="77777777" w:rsidR="005824BD" w:rsidRPr="005824BD" w:rsidRDefault="005824BD" w:rsidP="005824BD">
      <w:r w:rsidRPr="005824BD">
        <w:pict w14:anchorId="6288BEBA">
          <v:rect id="_x0000_i1150" style="width:0;height:1.5pt" o:hralign="center" o:hrstd="t" o:hr="t" fillcolor="#a0a0a0" stroked="f"/>
        </w:pict>
      </w:r>
    </w:p>
    <w:p w14:paraId="65AB6A7D" w14:textId="77777777" w:rsidR="005824BD" w:rsidRPr="005824BD" w:rsidRDefault="005824BD" w:rsidP="005824BD">
      <w:pPr>
        <w:rPr>
          <w:b/>
          <w:bCs/>
        </w:rPr>
      </w:pPr>
      <w:r w:rsidRPr="005824BD">
        <w:rPr>
          <w:b/>
          <w:bCs/>
        </w:rPr>
        <w:t>CORE COMPETENCIES</w:t>
      </w:r>
    </w:p>
    <w:p w14:paraId="7C21270E" w14:textId="77777777" w:rsidR="005824BD" w:rsidRPr="005824BD" w:rsidRDefault="005824BD" w:rsidP="005824BD">
      <w:pPr>
        <w:numPr>
          <w:ilvl w:val="0"/>
          <w:numId w:val="23"/>
        </w:numPr>
      </w:pPr>
      <w:r w:rsidRPr="005824BD">
        <w:t>Qualitative &amp; Mixed Methods Research Design</w:t>
      </w:r>
    </w:p>
    <w:p w14:paraId="1EE448A3" w14:textId="77777777" w:rsidR="005824BD" w:rsidRPr="005824BD" w:rsidRDefault="005824BD" w:rsidP="005824BD">
      <w:pPr>
        <w:numPr>
          <w:ilvl w:val="0"/>
          <w:numId w:val="23"/>
        </w:numPr>
      </w:pPr>
      <w:r w:rsidRPr="005824BD">
        <w:t>AI-Augmented Research Methodologies</w:t>
      </w:r>
    </w:p>
    <w:p w14:paraId="36C35521" w14:textId="77777777" w:rsidR="005824BD" w:rsidRPr="005824BD" w:rsidRDefault="005824BD" w:rsidP="005824BD">
      <w:pPr>
        <w:numPr>
          <w:ilvl w:val="0"/>
          <w:numId w:val="23"/>
        </w:numPr>
      </w:pPr>
      <w:r w:rsidRPr="005824BD">
        <w:t>Dissertation &amp; Thesis Supervision</w:t>
      </w:r>
    </w:p>
    <w:p w14:paraId="7EA5AA80" w14:textId="77777777" w:rsidR="005824BD" w:rsidRPr="005824BD" w:rsidRDefault="005824BD" w:rsidP="005824BD">
      <w:pPr>
        <w:numPr>
          <w:ilvl w:val="0"/>
          <w:numId w:val="23"/>
        </w:numPr>
      </w:pPr>
      <w:r w:rsidRPr="005824BD">
        <w:t>Faculty Development &amp; Training</w:t>
      </w:r>
    </w:p>
    <w:p w14:paraId="348AF6B3" w14:textId="77777777" w:rsidR="005824BD" w:rsidRPr="005824BD" w:rsidRDefault="005824BD" w:rsidP="005824BD">
      <w:pPr>
        <w:numPr>
          <w:ilvl w:val="0"/>
          <w:numId w:val="23"/>
        </w:numPr>
      </w:pPr>
      <w:r w:rsidRPr="005824BD">
        <w:t>Program Evaluation &amp; Assessment</w:t>
      </w:r>
    </w:p>
    <w:p w14:paraId="5226F0CA" w14:textId="77777777" w:rsidR="005824BD" w:rsidRPr="005824BD" w:rsidRDefault="005824BD" w:rsidP="005824BD">
      <w:pPr>
        <w:numPr>
          <w:ilvl w:val="0"/>
          <w:numId w:val="23"/>
        </w:numPr>
      </w:pPr>
      <w:r w:rsidRPr="005824BD">
        <w:lastRenderedPageBreak/>
        <w:t>Curriculum Design &amp; Development</w:t>
      </w:r>
    </w:p>
    <w:p w14:paraId="3AF06554" w14:textId="77777777" w:rsidR="005824BD" w:rsidRPr="005824BD" w:rsidRDefault="005824BD" w:rsidP="005824BD">
      <w:pPr>
        <w:numPr>
          <w:ilvl w:val="0"/>
          <w:numId w:val="23"/>
        </w:numPr>
      </w:pPr>
      <w:r w:rsidRPr="005824BD">
        <w:t>Usability Testing</w:t>
      </w:r>
    </w:p>
    <w:p w14:paraId="336C093B" w14:textId="77777777" w:rsidR="005824BD" w:rsidRPr="005824BD" w:rsidRDefault="005824BD" w:rsidP="005824BD">
      <w:pPr>
        <w:numPr>
          <w:ilvl w:val="0"/>
          <w:numId w:val="23"/>
        </w:numPr>
      </w:pPr>
      <w:r w:rsidRPr="005824BD">
        <w:t>Educational Technology Integration</w:t>
      </w:r>
    </w:p>
    <w:p w14:paraId="52AADB5F" w14:textId="77777777" w:rsidR="005824BD" w:rsidRPr="005824BD" w:rsidRDefault="005824BD" w:rsidP="005824BD">
      <w:pPr>
        <w:numPr>
          <w:ilvl w:val="0"/>
          <w:numId w:val="23"/>
        </w:numPr>
      </w:pPr>
      <w:r w:rsidRPr="005824BD">
        <w:t>Conference Presentations &amp; Academic Writing</w:t>
      </w:r>
    </w:p>
    <w:p w14:paraId="7FAEBB87" w14:textId="77777777" w:rsidR="005824BD" w:rsidRPr="005824BD" w:rsidRDefault="005824BD" w:rsidP="005824BD">
      <w:pPr>
        <w:numPr>
          <w:ilvl w:val="0"/>
          <w:numId w:val="23"/>
        </w:numPr>
      </w:pPr>
      <w:r w:rsidRPr="005824BD">
        <w:t>Cross-Cultural Research</w:t>
      </w:r>
    </w:p>
    <w:p w14:paraId="6D5D1916" w14:textId="77777777" w:rsidR="005824BD" w:rsidRPr="005824BD" w:rsidRDefault="005824BD" w:rsidP="005824BD">
      <w:pPr>
        <w:numPr>
          <w:ilvl w:val="0"/>
          <w:numId w:val="23"/>
        </w:numPr>
      </w:pPr>
      <w:r w:rsidRPr="005824BD">
        <w:t>Student-Centered Pedagogy</w:t>
      </w:r>
    </w:p>
    <w:p w14:paraId="4E5AD803" w14:textId="77777777" w:rsidR="00F232F4" w:rsidRDefault="00F232F4"/>
    <w:sectPr w:rsidR="00F23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040"/>
    <w:multiLevelType w:val="multilevel"/>
    <w:tmpl w:val="F58A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566E5"/>
    <w:multiLevelType w:val="multilevel"/>
    <w:tmpl w:val="4D54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A3571"/>
    <w:multiLevelType w:val="multilevel"/>
    <w:tmpl w:val="D2A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962E4"/>
    <w:multiLevelType w:val="multilevel"/>
    <w:tmpl w:val="01E0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F25AE"/>
    <w:multiLevelType w:val="multilevel"/>
    <w:tmpl w:val="8FD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82129"/>
    <w:multiLevelType w:val="multilevel"/>
    <w:tmpl w:val="D80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276EC"/>
    <w:multiLevelType w:val="multilevel"/>
    <w:tmpl w:val="FD3C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167E8"/>
    <w:multiLevelType w:val="multilevel"/>
    <w:tmpl w:val="013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D063C"/>
    <w:multiLevelType w:val="multilevel"/>
    <w:tmpl w:val="CE6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16B0C"/>
    <w:multiLevelType w:val="multilevel"/>
    <w:tmpl w:val="D122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25AB0"/>
    <w:multiLevelType w:val="multilevel"/>
    <w:tmpl w:val="971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4CC8"/>
    <w:multiLevelType w:val="multilevel"/>
    <w:tmpl w:val="D3CE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A69B4"/>
    <w:multiLevelType w:val="multilevel"/>
    <w:tmpl w:val="B836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94C41"/>
    <w:multiLevelType w:val="multilevel"/>
    <w:tmpl w:val="59B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E1E6E"/>
    <w:multiLevelType w:val="multilevel"/>
    <w:tmpl w:val="41BE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85060B"/>
    <w:multiLevelType w:val="multilevel"/>
    <w:tmpl w:val="008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F1E57"/>
    <w:multiLevelType w:val="multilevel"/>
    <w:tmpl w:val="67DC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83F08"/>
    <w:multiLevelType w:val="multilevel"/>
    <w:tmpl w:val="CD8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739C1"/>
    <w:multiLevelType w:val="multilevel"/>
    <w:tmpl w:val="B11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44BA8"/>
    <w:multiLevelType w:val="multilevel"/>
    <w:tmpl w:val="5A3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90633"/>
    <w:multiLevelType w:val="multilevel"/>
    <w:tmpl w:val="0086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02566"/>
    <w:multiLevelType w:val="multilevel"/>
    <w:tmpl w:val="CBCC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36D19"/>
    <w:multiLevelType w:val="multilevel"/>
    <w:tmpl w:val="50F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336022">
    <w:abstractNumId w:val="15"/>
  </w:num>
  <w:num w:numId="2" w16cid:durableId="544870947">
    <w:abstractNumId w:val="0"/>
  </w:num>
  <w:num w:numId="3" w16cid:durableId="857155752">
    <w:abstractNumId w:val="20"/>
  </w:num>
  <w:num w:numId="4" w16cid:durableId="352414870">
    <w:abstractNumId w:val="14"/>
  </w:num>
  <w:num w:numId="5" w16cid:durableId="511840104">
    <w:abstractNumId w:val="3"/>
  </w:num>
  <w:num w:numId="6" w16cid:durableId="1768966242">
    <w:abstractNumId w:val="9"/>
  </w:num>
  <w:num w:numId="7" w16cid:durableId="1735271259">
    <w:abstractNumId w:val="5"/>
  </w:num>
  <w:num w:numId="8" w16cid:durableId="698746374">
    <w:abstractNumId w:val="6"/>
  </w:num>
  <w:num w:numId="9" w16cid:durableId="1081754545">
    <w:abstractNumId w:val="8"/>
  </w:num>
  <w:num w:numId="10" w16cid:durableId="1030105962">
    <w:abstractNumId w:val="7"/>
  </w:num>
  <w:num w:numId="11" w16cid:durableId="1697349589">
    <w:abstractNumId w:val="13"/>
  </w:num>
  <w:num w:numId="12" w16cid:durableId="159658108">
    <w:abstractNumId w:val="16"/>
  </w:num>
  <w:num w:numId="13" w16cid:durableId="387193493">
    <w:abstractNumId w:val="11"/>
  </w:num>
  <w:num w:numId="14" w16cid:durableId="300039540">
    <w:abstractNumId w:val="18"/>
  </w:num>
  <w:num w:numId="15" w16cid:durableId="1556312441">
    <w:abstractNumId w:val="17"/>
  </w:num>
  <w:num w:numId="16" w16cid:durableId="1604917129">
    <w:abstractNumId w:val="21"/>
  </w:num>
  <w:num w:numId="17" w16cid:durableId="1618564588">
    <w:abstractNumId w:val="4"/>
  </w:num>
  <w:num w:numId="18" w16cid:durableId="1997873105">
    <w:abstractNumId w:val="1"/>
  </w:num>
  <w:num w:numId="19" w16cid:durableId="859586307">
    <w:abstractNumId w:val="10"/>
  </w:num>
  <w:num w:numId="20" w16cid:durableId="1110316946">
    <w:abstractNumId w:val="2"/>
  </w:num>
  <w:num w:numId="21" w16cid:durableId="1324818493">
    <w:abstractNumId w:val="22"/>
  </w:num>
  <w:num w:numId="22" w16cid:durableId="1641612940">
    <w:abstractNumId w:val="19"/>
  </w:num>
  <w:num w:numId="23" w16cid:durableId="1564025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BD"/>
    <w:rsid w:val="00066120"/>
    <w:rsid w:val="00295D53"/>
    <w:rsid w:val="005824BD"/>
    <w:rsid w:val="00622BA9"/>
    <w:rsid w:val="00673B92"/>
    <w:rsid w:val="00E1766F"/>
    <w:rsid w:val="00F232F4"/>
    <w:rsid w:val="00F25EF1"/>
    <w:rsid w:val="00FF6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52DE"/>
  <w15:chartTrackingRefBased/>
  <w15:docId w15:val="{C1407A27-F7B3-4ACE-8303-E08C6DAB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BD"/>
    <w:rPr>
      <w:rFonts w:eastAsiaTheme="majorEastAsia" w:cstheme="majorBidi"/>
      <w:color w:val="272727" w:themeColor="text1" w:themeTint="D8"/>
    </w:rPr>
  </w:style>
  <w:style w:type="paragraph" w:styleId="Title">
    <w:name w:val="Title"/>
    <w:basedOn w:val="Normal"/>
    <w:next w:val="Normal"/>
    <w:link w:val="TitleChar"/>
    <w:uiPriority w:val="10"/>
    <w:qFormat/>
    <w:rsid w:val="00582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BD"/>
    <w:pPr>
      <w:spacing w:before="160"/>
      <w:jc w:val="center"/>
    </w:pPr>
    <w:rPr>
      <w:i/>
      <w:iCs/>
      <w:color w:val="404040" w:themeColor="text1" w:themeTint="BF"/>
    </w:rPr>
  </w:style>
  <w:style w:type="character" w:customStyle="1" w:styleId="QuoteChar">
    <w:name w:val="Quote Char"/>
    <w:basedOn w:val="DefaultParagraphFont"/>
    <w:link w:val="Quote"/>
    <w:uiPriority w:val="29"/>
    <w:rsid w:val="005824BD"/>
    <w:rPr>
      <w:i/>
      <w:iCs/>
      <w:color w:val="404040" w:themeColor="text1" w:themeTint="BF"/>
    </w:rPr>
  </w:style>
  <w:style w:type="paragraph" w:styleId="ListParagraph">
    <w:name w:val="List Paragraph"/>
    <w:basedOn w:val="Normal"/>
    <w:uiPriority w:val="34"/>
    <w:qFormat/>
    <w:rsid w:val="005824BD"/>
    <w:pPr>
      <w:ind w:left="720"/>
      <w:contextualSpacing/>
    </w:pPr>
  </w:style>
  <w:style w:type="character" w:styleId="IntenseEmphasis">
    <w:name w:val="Intense Emphasis"/>
    <w:basedOn w:val="DefaultParagraphFont"/>
    <w:uiPriority w:val="21"/>
    <w:qFormat/>
    <w:rsid w:val="005824BD"/>
    <w:rPr>
      <w:i/>
      <w:iCs/>
      <w:color w:val="2F5496" w:themeColor="accent1" w:themeShade="BF"/>
    </w:rPr>
  </w:style>
  <w:style w:type="paragraph" w:styleId="IntenseQuote">
    <w:name w:val="Intense Quote"/>
    <w:basedOn w:val="Normal"/>
    <w:next w:val="Normal"/>
    <w:link w:val="IntenseQuoteChar"/>
    <w:uiPriority w:val="30"/>
    <w:qFormat/>
    <w:rsid w:val="00582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4BD"/>
    <w:rPr>
      <w:i/>
      <w:iCs/>
      <w:color w:val="2F5496" w:themeColor="accent1" w:themeShade="BF"/>
    </w:rPr>
  </w:style>
  <w:style w:type="character" w:styleId="IntenseReference">
    <w:name w:val="Intense Reference"/>
    <w:basedOn w:val="DefaultParagraphFont"/>
    <w:uiPriority w:val="32"/>
    <w:qFormat/>
    <w:rsid w:val="005824BD"/>
    <w:rPr>
      <w:b/>
      <w:bCs/>
      <w:smallCaps/>
      <w:color w:val="2F5496" w:themeColor="accent1" w:themeShade="BF"/>
      <w:spacing w:val="5"/>
    </w:rPr>
  </w:style>
  <w:style w:type="character" w:styleId="Hyperlink">
    <w:name w:val="Hyperlink"/>
    <w:basedOn w:val="DefaultParagraphFont"/>
    <w:uiPriority w:val="99"/>
    <w:unhideWhenUsed/>
    <w:rsid w:val="005824BD"/>
    <w:rPr>
      <w:color w:val="0563C1" w:themeColor="hyperlink"/>
      <w:u w:val="single"/>
    </w:rPr>
  </w:style>
  <w:style w:type="character" w:styleId="UnresolvedMention">
    <w:name w:val="Unresolved Mention"/>
    <w:basedOn w:val="DefaultParagraphFont"/>
    <w:uiPriority w:val="99"/>
    <w:semiHidden/>
    <w:unhideWhenUsed/>
    <w:rsid w:val="005824BD"/>
    <w:rPr>
      <w:color w:val="605E5C"/>
      <w:shd w:val="clear" w:color="auto" w:fill="E1DFDD"/>
    </w:rPr>
  </w:style>
  <w:style w:type="paragraph" w:styleId="NormalWeb">
    <w:name w:val="Normal (Web)"/>
    <w:basedOn w:val="Normal"/>
    <w:uiPriority w:val="99"/>
    <w:semiHidden/>
    <w:unhideWhenUsed/>
    <w:rsid w:val="00295D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95D53"/>
    <w:rPr>
      <w:b/>
      <w:bCs/>
    </w:rPr>
  </w:style>
  <w:style w:type="character" w:styleId="Emphasis">
    <w:name w:val="Emphasis"/>
    <w:basedOn w:val="DefaultParagraphFont"/>
    <w:uiPriority w:val="20"/>
    <w:qFormat/>
    <w:rsid w:val="00295D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Dissertation-Research-Methods-A-Step-by-Step-Guide-to-Writing-Up-Your-Research/Adu-Miles/p/book/9781032213859" TargetMode="External"/><Relationship Id="rId3" Type="http://schemas.openxmlformats.org/officeDocument/2006/relationships/settings" Target="settings.xml"/><Relationship Id="rId7" Type="http://schemas.openxmlformats.org/officeDocument/2006/relationships/hyperlink" Target="https://www.routledge.com/The-Theoretical-Framework-in-Phenomenological-Research-Development-and/Larsen-Adu/p/book/9780367540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ledge.com/A-Step-by-Step-Guide-to-Qualitative-Data-Coding/Adu/p/book/9781138486874" TargetMode="External"/><Relationship Id="rId11" Type="http://schemas.openxmlformats.org/officeDocument/2006/relationships/theme" Target="theme/theme1.xml"/><Relationship Id="rId5" Type="http://schemas.openxmlformats.org/officeDocument/2006/relationships/hyperlink" Target="https://www.linkedin.com/in/drphilipa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tgpt.com/g/g-68e537cae5848191bd9bcb2d4776ac3c-stress-chatbot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2232</Words>
  <Characters>13085</Characters>
  <Application>Microsoft Office Word</Application>
  <DocSecurity>0</DocSecurity>
  <Lines>179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dc:creator>
  <cp:keywords/>
  <dc:description/>
  <cp:lastModifiedBy>PAK</cp:lastModifiedBy>
  <cp:revision>2</cp:revision>
  <dcterms:created xsi:type="dcterms:W3CDTF">2025-12-04T14:31:00Z</dcterms:created>
  <dcterms:modified xsi:type="dcterms:W3CDTF">2025-12-04T14:31:00Z</dcterms:modified>
</cp:coreProperties>
</file>